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32" w:rsidRPr="00F52232" w:rsidRDefault="00F5223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справка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государственной итоговой аттестации (</w:t>
      </w:r>
      <w:r w:rsidR="00066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ОГЭ</w:t>
      </w: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</w:t>
      </w:r>
      <w:r w:rsidR="00066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2022-2023</w:t>
      </w: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  <w:r w:rsidR="00AC1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 учетом </w:t>
      </w:r>
      <w:proofErr w:type="spellStart"/>
      <w:r w:rsidR="00AC1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</w:t>
      </w:r>
      <w:proofErr w:type="gramStart"/>
      <w:r w:rsidR="00AC1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</w:t>
      </w:r>
      <w:proofErr w:type="gramEnd"/>
      <w:r w:rsidR="00AC1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ериодов</w:t>
      </w:r>
      <w:proofErr w:type="spellEnd"/>
      <w:r w:rsidR="00AC1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плану работы школы по подготовке и проведению государственной итоговой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аттестации в </w:t>
      </w:r>
      <w:r w:rsidR="0006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2022-2023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учащиеся, родители, педагогический коллектив были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 с нормативно-правовой базой, порядком проведения экзаменов в форме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государственного экзамена (ОГЭ)</w:t>
      </w:r>
      <w:r w:rsidR="0006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инструктивно-методических совещаниях,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собраниях, индивидуальных консультациях и классных часах.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была создана информационная среда по подготовке и проведению ГИА,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оформлены стенды для родителей и учащихся «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 сайте образовательного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размещены документы о порядке и сроках проведения ГИА в 202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6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-2023 учебном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коллективом школы и 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классными руководителями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работа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направлениям: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готовность выпускников;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предметная готовность (качество подготовки по предметам, умения работать с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КИМами</w:t>
      </w:r>
      <w:proofErr w:type="spellEnd"/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демоверсиями, проведение </w:t>
      </w:r>
      <w:proofErr w:type="gramStart"/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пробных</w:t>
      </w:r>
      <w:proofErr w:type="gramEnd"/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ОГЭ по предметам);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готовность (внутренняя настроенность на экзамены,</w:t>
      </w:r>
      <w:proofErr w:type="gramEnd"/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ориентированность на целесообразные действия, использование возможностей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для успешных действий в ситуации сдачи экзамена).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учебного года </w:t>
      </w:r>
      <w:r w:rsid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учителями – предметниками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осуществлялось консультирование (индивидуальное и групповое) по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предметам, выбранными учащимися для прохождения ГИА. При этом активно использовались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INTERNET-ресурсы. Администрацией школы были проведены пробные ОГЭ</w:t>
      </w:r>
      <w:r w:rsidR="0006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обязательным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предметам по выбору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 - предметниками регулярно проводился анализ ошибок, допущенных учащимися,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реализовались планы ликвидации пробелов в знаниях, выявленных на диагностических работах в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ОГЭ.</w:t>
      </w:r>
    </w:p>
    <w:p w:rsidR="00F52232" w:rsidRPr="00F52232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директора по УВР и классным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D39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="0006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="0006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-ых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велась работа с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родителями по результатам пробных 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414" w:rsidRPr="00D1475F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414" w:rsidRPr="00C35414" w:rsidRDefault="00D1475F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Мониторинговая деятельность проводилась по нескольким направлениям:</w:t>
      </w:r>
    </w:p>
    <w:p w:rsidR="00C35414" w:rsidRPr="00C35414" w:rsidRDefault="0041036C" w:rsidP="00387CA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5414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ониторинг уровня качества </w:t>
      </w:r>
      <w:proofErr w:type="spellStart"/>
      <w:r w:rsidR="00C35414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="00C35414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выпускных классов</w:t>
      </w:r>
      <w:r w:rsidR="00356C5A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осуществлялся посредством проведения и анализа контрольных работ, контрольных срезов,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тестовых заданий различного уровня, пробного тестирования.</w:t>
      </w:r>
    </w:p>
    <w:p w:rsidR="00C35414" w:rsidRPr="00C35414" w:rsidRDefault="0041036C" w:rsidP="00387CA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5414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 качества преподавания предметов учебного плана осуществлялся через</w:t>
      </w:r>
      <w:r w:rsidR="00356C5A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путем посещения уроков,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проведения административных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тематических проверок. По итогам проводились собеседования с учителями, даны конкретные</w:t>
      </w:r>
    </w:p>
    <w:p w:rsidR="0041036C" w:rsidRDefault="0041036C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по использованию эффективных методик и технологий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41036C" w:rsidRDefault="0041036C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преподавания в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выпускных классах, направленных на повышение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5414" w:rsidRPr="00C35414" w:rsidRDefault="0041036C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знаний, умений и навыков учащихся.</w:t>
      </w:r>
    </w:p>
    <w:p w:rsidR="00C35414" w:rsidRPr="00C35414" w:rsidRDefault="00C35414" w:rsidP="00387CA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выполнения программного материала по предметам учебного плана, в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практической части рабочих программ учителей.</w:t>
      </w:r>
    </w:p>
    <w:p w:rsidR="00F52232" w:rsidRPr="00D1475F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BB7" w:rsidRDefault="00C35414" w:rsidP="00066D3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итоговая аттестация была проведена в установленные сроки согласно</w:t>
      </w:r>
      <w:r w:rsidR="00D1475F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федеральным, региональным и школьным документам о государственной итоговой аттестации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9</w:t>
      </w:r>
      <w:r w:rsidR="0006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классов.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475F" w:rsidRPr="00D1475F" w:rsidRDefault="00066D39" w:rsidP="00066D3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 февраля 20</w:t>
      </w:r>
      <w:r w:rsid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3</w:t>
      </w:r>
      <w:r w:rsidR="00D1475F" w:rsidRPr="00D147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года было проведено итоговое собеседование по русскому яз</w:t>
      </w:r>
      <w:r w:rsidR="009A26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ыку, в котором приняли участие  </w:t>
      </w:r>
      <w:r w:rsidR="00AC1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49</w:t>
      </w:r>
      <w:r w:rsidR="00D147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C1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человек из 54 обучающихся</w:t>
      </w:r>
      <w:r w:rsidR="00D1475F" w:rsidRPr="00D147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9 класса</w:t>
      </w:r>
      <w:r w:rsidR="00AC1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(5 обучающихся оставленных на п</w:t>
      </w:r>
      <w:bookmarkStart w:id="0" w:name="_GoBack"/>
      <w:bookmarkEnd w:id="0"/>
      <w:r w:rsidR="00AC1B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овторный год обучения получили зачет в 2021-2022 ученом году)</w:t>
      </w:r>
      <w:r w:rsidR="00D1475F" w:rsidRPr="00D147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Испытание проходило в </w:t>
      </w:r>
      <w:r w:rsid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очном 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формате</w:t>
      </w:r>
      <w:r w:rsidR="00AC1BB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</w:t>
      </w:r>
      <w:r w:rsid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AC1BB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  результате </w:t>
      </w:r>
      <w:r w:rsidR="009A262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все </w:t>
      </w:r>
      <w:r w:rsidR="00AC1BB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49</w:t>
      </w:r>
      <w:r w:rsid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участников получили </w:t>
      </w:r>
      <w:r w:rsidR="0013752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«зачет», что является 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</w:t>
      </w:r>
      <w:r w:rsidR="00D1475F" w:rsidRPr="00D1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опуском к ГИА-9. </w:t>
      </w:r>
    </w:p>
    <w:p w:rsidR="00C35414" w:rsidRPr="00C35414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родителей по вопросам нарушений в подготовке и проведении государственной</w:t>
      </w:r>
      <w:r w:rsid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 аттестации выпускников в школу не поступало.</w:t>
      </w:r>
    </w:p>
    <w:p w:rsidR="00C35414" w:rsidRPr="00D1475F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414" w:rsidRPr="00D1475F" w:rsidRDefault="00C35414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результатов</w:t>
      </w:r>
    </w:p>
    <w:p w:rsidR="00C35414" w:rsidRPr="00C35414" w:rsidRDefault="00C35414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итоговой аттестации по </w:t>
      </w:r>
      <w:proofErr w:type="gramStart"/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образовательным</w:t>
      </w:r>
      <w:proofErr w:type="gramEnd"/>
    </w:p>
    <w:p w:rsidR="00C35414" w:rsidRPr="00D1475F" w:rsidRDefault="00C35414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программам основного общего образования</w:t>
      </w:r>
    </w:p>
    <w:p w:rsidR="00C35414" w:rsidRPr="00C35414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CA2" w:rsidRDefault="0013752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обучалось </w:t>
      </w:r>
      <w:r w:rsidR="00AC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выпускников, из них 2 человека с </w:t>
      </w:r>
      <w:r w:rsidR="00AC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C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.1)</w:t>
      </w:r>
      <w:proofErr w:type="gramStart"/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итоговой аттестации</w:t>
      </w:r>
      <w:r w:rsidR="00AC1BB7" w:rsidRPr="00AC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BB7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допущены</w:t>
      </w:r>
      <w:r w:rsidR="00AC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54 человека,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ученика</w:t>
      </w:r>
      <w:r w:rsidR="00064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сдали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 </w:t>
      </w:r>
      <w:r w:rsidR="00AC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трудовому обучению</w:t>
      </w:r>
      <w:r w:rsidR="00064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получили свидетельство об обучении. </w:t>
      </w:r>
    </w:p>
    <w:p w:rsidR="00137524" w:rsidRDefault="00137524" w:rsidP="00387CA2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</w:pPr>
      <w:r w:rsidRPr="004C45C6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Анализ результатов ОГЭ</w:t>
      </w:r>
      <w:r w:rsidR="00105798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 xml:space="preserve"> 2022</w:t>
      </w:r>
    </w:p>
    <w:p w:rsidR="00387CA2" w:rsidRPr="004C45C6" w:rsidRDefault="00387CA2" w:rsidP="00387CA2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</w:pPr>
    </w:p>
    <w:tbl>
      <w:tblPr>
        <w:tblStyle w:val="ac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785FA9" w:rsidTr="00387CA2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785FA9" w:rsidRDefault="00785FA9" w:rsidP="00387CA2">
            <w:pPr>
              <w:tabs>
                <w:tab w:val="left" w:pos="-5920"/>
              </w:tabs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844" w:type="dxa"/>
            <w:vMerge w:val="restart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992" w:type="dxa"/>
            <w:vMerge w:val="restart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«5»</w:t>
            </w:r>
          </w:p>
        </w:tc>
      </w:tr>
      <w:tr w:rsidR="00785FA9" w:rsidTr="00387CA2">
        <w:trPr>
          <w:cantSplit/>
          <w:tblHeader/>
          <w:jc w:val="center"/>
        </w:trPr>
        <w:tc>
          <w:tcPr>
            <w:tcW w:w="567" w:type="dxa"/>
            <w:vMerge/>
          </w:tcPr>
          <w:p w:rsidR="00785FA9" w:rsidRDefault="00785FA9" w:rsidP="00387CA2">
            <w:pPr>
              <w:pStyle w:val="a3"/>
              <w:numPr>
                <w:ilvl w:val="0"/>
                <w:numId w:val="4"/>
              </w:numPr>
              <w:tabs>
                <w:tab w:val="left" w:pos="-5920"/>
              </w:tabs>
              <w:spacing w:after="200" w:line="276" w:lineRule="auto"/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  <w:r>
              <w:rPr>
                <w:rStyle w:val="a9"/>
                <w:bCs/>
              </w:rPr>
              <w:footnoteReference w:id="1"/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785FA9" w:rsidTr="00387CA2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785FA9" w:rsidRPr="00FD1067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Pr="00FD1067" w:rsidRDefault="00785FA9" w:rsidP="00387CA2">
            <w:pPr>
              <w:spacing w:line="276" w:lineRule="auto"/>
              <w:rPr>
                <w:bCs/>
              </w:rPr>
            </w:pPr>
            <w:r w:rsidRPr="00FD1067">
              <w:rPr>
                <w:bCs/>
              </w:rPr>
              <w:t>ОГЭ по русскому языку</w:t>
            </w:r>
          </w:p>
        </w:tc>
        <w:tc>
          <w:tcPr>
            <w:tcW w:w="992" w:type="dxa"/>
          </w:tcPr>
          <w:p w:rsidR="00785FA9" w:rsidRPr="00FD1067" w:rsidRDefault="00340338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54</w:t>
            </w:r>
          </w:p>
        </w:tc>
        <w:tc>
          <w:tcPr>
            <w:tcW w:w="992" w:type="dxa"/>
          </w:tcPr>
          <w:p w:rsidR="00785FA9" w:rsidRPr="00FD1067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0</w:t>
            </w:r>
          </w:p>
        </w:tc>
        <w:tc>
          <w:tcPr>
            <w:tcW w:w="708" w:type="dxa"/>
          </w:tcPr>
          <w:p w:rsidR="00785FA9" w:rsidRPr="00FD1067" w:rsidRDefault="00340338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6</w:t>
            </w:r>
          </w:p>
        </w:tc>
        <w:tc>
          <w:tcPr>
            <w:tcW w:w="709" w:type="dxa"/>
          </w:tcPr>
          <w:p w:rsidR="00785FA9" w:rsidRPr="00FD1067" w:rsidRDefault="00340338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11</w:t>
            </w:r>
          </w:p>
        </w:tc>
        <w:tc>
          <w:tcPr>
            <w:tcW w:w="709" w:type="dxa"/>
          </w:tcPr>
          <w:p w:rsidR="00785FA9" w:rsidRPr="00FD1067" w:rsidRDefault="00340338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33</w:t>
            </w:r>
          </w:p>
        </w:tc>
        <w:tc>
          <w:tcPr>
            <w:tcW w:w="709" w:type="dxa"/>
          </w:tcPr>
          <w:p w:rsidR="00785FA9" w:rsidRPr="00FD1067" w:rsidRDefault="00340338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61,1</w:t>
            </w:r>
          </w:p>
        </w:tc>
        <w:tc>
          <w:tcPr>
            <w:tcW w:w="709" w:type="dxa"/>
          </w:tcPr>
          <w:p w:rsidR="00785FA9" w:rsidRPr="00FD1067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3</w:t>
            </w:r>
          </w:p>
        </w:tc>
        <w:tc>
          <w:tcPr>
            <w:tcW w:w="709" w:type="dxa"/>
          </w:tcPr>
          <w:p w:rsidR="00785FA9" w:rsidRPr="00FD1067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43</w:t>
            </w:r>
          </w:p>
        </w:tc>
        <w:tc>
          <w:tcPr>
            <w:tcW w:w="709" w:type="dxa"/>
          </w:tcPr>
          <w:p w:rsidR="00785FA9" w:rsidRPr="00FD1067" w:rsidRDefault="00340338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1</w:t>
            </w:r>
          </w:p>
        </w:tc>
        <w:tc>
          <w:tcPr>
            <w:tcW w:w="709" w:type="dxa"/>
          </w:tcPr>
          <w:p w:rsidR="00785FA9" w:rsidRPr="00FD1067" w:rsidRDefault="00340338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1,8</w:t>
            </w:r>
          </w:p>
        </w:tc>
      </w:tr>
      <w:tr w:rsidR="00785FA9" w:rsidTr="00387CA2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785FA9" w:rsidRPr="00FD1067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Pr="00FD1067" w:rsidRDefault="00785FA9" w:rsidP="00387CA2">
            <w:pPr>
              <w:spacing w:line="276" w:lineRule="auto"/>
              <w:rPr>
                <w:bCs/>
              </w:rPr>
            </w:pPr>
            <w:r w:rsidRPr="00FD1067">
              <w:rPr>
                <w:bCs/>
              </w:rPr>
              <w:t>ОГЭ по математике</w:t>
            </w:r>
          </w:p>
        </w:tc>
        <w:tc>
          <w:tcPr>
            <w:tcW w:w="992" w:type="dxa"/>
          </w:tcPr>
          <w:p w:rsidR="00785FA9" w:rsidRPr="00FD1067" w:rsidRDefault="00336641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49</w:t>
            </w:r>
          </w:p>
        </w:tc>
        <w:tc>
          <w:tcPr>
            <w:tcW w:w="992" w:type="dxa"/>
          </w:tcPr>
          <w:p w:rsidR="00785FA9" w:rsidRPr="00FD1067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0</w:t>
            </w:r>
          </w:p>
        </w:tc>
        <w:tc>
          <w:tcPr>
            <w:tcW w:w="708" w:type="dxa"/>
          </w:tcPr>
          <w:p w:rsidR="00785FA9" w:rsidRPr="00FD1067" w:rsidRDefault="00336641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5</w:t>
            </w:r>
          </w:p>
        </w:tc>
        <w:tc>
          <w:tcPr>
            <w:tcW w:w="709" w:type="dxa"/>
          </w:tcPr>
          <w:p w:rsidR="00785FA9" w:rsidRPr="00FD1067" w:rsidRDefault="00336641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9,2</w:t>
            </w:r>
          </w:p>
        </w:tc>
        <w:tc>
          <w:tcPr>
            <w:tcW w:w="709" w:type="dxa"/>
          </w:tcPr>
          <w:p w:rsidR="00785FA9" w:rsidRPr="00FD1067" w:rsidRDefault="00336641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40</w:t>
            </w:r>
          </w:p>
        </w:tc>
        <w:tc>
          <w:tcPr>
            <w:tcW w:w="709" w:type="dxa"/>
          </w:tcPr>
          <w:p w:rsidR="00785FA9" w:rsidRPr="00FD1067" w:rsidRDefault="00336641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81,6</w:t>
            </w:r>
          </w:p>
        </w:tc>
        <w:tc>
          <w:tcPr>
            <w:tcW w:w="709" w:type="dxa"/>
          </w:tcPr>
          <w:p w:rsidR="00785FA9" w:rsidRPr="00FD1067" w:rsidRDefault="00336641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4</w:t>
            </w:r>
          </w:p>
        </w:tc>
        <w:tc>
          <w:tcPr>
            <w:tcW w:w="709" w:type="dxa"/>
          </w:tcPr>
          <w:p w:rsidR="00785FA9" w:rsidRPr="00FD1067" w:rsidRDefault="00336641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7,4</w:t>
            </w:r>
          </w:p>
        </w:tc>
        <w:tc>
          <w:tcPr>
            <w:tcW w:w="709" w:type="dxa"/>
          </w:tcPr>
          <w:p w:rsidR="00785FA9" w:rsidRPr="00FD1067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FD1067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0</w:t>
            </w:r>
          </w:p>
        </w:tc>
      </w:tr>
      <w:tr w:rsidR="00785FA9" w:rsidTr="00387CA2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785FA9" w:rsidRPr="00FD1067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Pr="00FD1067" w:rsidRDefault="00785FA9" w:rsidP="00387CA2">
            <w:pPr>
              <w:spacing w:line="276" w:lineRule="auto"/>
              <w:rPr>
                <w:bCs/>
              </w:rPr>
            </w:pPr>
            <w:r w:rsidRPr="00FD1067">
              <w:rPr>
                <w:bCs/>
              </w:rPr>
              <w:t>ОГЭ по биологии</w:t>
            </w:r>
          </w:p>
        </w:tc>
        <w:tc>
          <w:tcPr>
            <w:tcW w:w="992" w:type="dxa"/>
          </w:tcPr>
          <w:p w:rsidR="00785FA9" w:rsidRPr="00FD1067" w:rsidRDefault="00064BFB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22</w:t>
            </w:r>
          </w:p>
        </w:tc>
        <w:tc>
          <w:tcPr>
            <w:tcW w:w="992" w:type="dxa"/>
          </w:tcPr>
          <w:p w:rsidR="00785FA9" w:rsidRPr="00FD1067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0</w:t>
            </w:r>
          </w:p>
        </w:tc>
        <w:tc>
          <w:tcPr>
            <w:tcW w:w="708" w:type="dxa"/>
          </w:tcPr>
          <w:p w:rsidR="00785FA9" w:rsidRPr="00FD1067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FD1067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FD1067" w:rsidRDefault="00064BFB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16</w:t>
            </w:r>
          </w:p>
        </w:tc>
        <w:tc>
          <w:tcPr>
            <w:tcW w:w="709" w:type="dxa"/>
          </w:tcPr>
          <w:p w:rsidR="00785FA9" w:rsidRPr="00FD1067" w:rsidRDefault="00064BFB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72,7</w:t>
            </w:r>
          </w:p>
        </w:tc>
        <w:tc>
          <w:tcPr>
            <w:tcW w:w="709" w:type="dxa"/>
          </w:tcPr>
          <w:p w:rsidR="00785FA9" w:rsidRPr="00FD1067" w:rsidRDefault="00064BFB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6</w:t>
            </w:r>
          </w:p>
        </w:tc>
        <w:tc>
          <w:tcPr>
            <w:tcW w:w="709" w:type="dxa"/>
          </w:tcPr>
          <w:p w:rsidR="00785FA9" w:rsidRPr="00FD1067" w:rsidRDefault="00064BFB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27,3</w:t>
            </w:r>
          </w:p>
        </w:tc>
        <w:tc>
          <w:tcPr>
            <w:tcW w:w="709" w:type="dxa"/>
          </w:tcPr>
          <w:p w:rsidR="00785FA9" w:rsidRPr="00FD1067" w:rsidRDefault="00064BFB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FD1067" w:rsidRDefault="00064BFB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0</w:t>
            </w:r>
          </w:p>
        </w:tc>
      </w:tr>
      <w:tr w:rsidR="00785FA9" w:rsidTr="00387CA2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785FA9" w:rsidRPr="00FD1067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Pr="00FD1067" w:rsidRDefault="00785FA9" w:rsidP="00387CA2">
            <w:pPr>
              <w:spacing w:line="276" w:lineRule="auto"/>
              <w:rPr>
                <w:bCs/>
              </w:rPr>
            </w:pPr>
            <w:r w:rsidRPr="00FD1067">
              <w:rPr>
                <w:bCs/>
              </w:rPr>
              <w:t>ОГЭ по обществознанию</w:t>
            </w:r>
          </w:p>
        </w:tc>
        <w:tc>
          <w:tcPr>
            <w:tcW w:w="992" w:type="dxa"/>
          </w:tcPr>
          <w:p w:rsidR="00785FA9" w:rsidRPr="00FD1067" w:rsidRDefault="00BD060B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37</w:t>
            </w:r>
          </w:p>
        </w:tc>
        <w:tc>
          <w:tcPr>
            <w:tcW w:w="992" w:type="dxa"/>
          </w:tcPr>
          <w:p w:rsidR="00785FA9" w:rsidRPr="00FD1067" w:rsidRDefault="00856A7A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10,8</w:t>
            </w:r>
          </w:p>
        </w:tc>
        <w:tc>
          <w:tcPr>
            <w:tcW w:w="708" w:type="dxa"/>
          </w:tcPr>
          <w:p w:rsidR="00785FA9" w:rsidRPr="00FD1067" w:rsidRDefault="00856A7A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4</w:t>
            </w:r>
          </w:p>
        </w:tc>
        <w:tc>
          <w:tcPr>
            <w:tcW w:w="709" w:type="dxa"/>
          </w:tcPr>
          <w:p w:rsidR="00785FA9" w:rsidRPr="00FD1067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FD1067" w:rsidRDefault="00856A7A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27</w:t>
            </w:r>
          </w:p>
        </w:tc>
        <w:tc>
          <w:tcPr>
            <w:tcW w:w="709" w:type="dxa"/>
          </w:tcPr>
          <w:p w:rsidR="00785FA9" w:rsidRPr="00FD1067" w:rsidRDefault="00856A7A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72,9</w:t>
            </w:r>
          </w:p>
        </w:tc>
        <w:tc>
          <w:tcPr>
            <w:tcW w:w="709" w:type="dxa"/>
          </w:tcPr>
          <w:p w:rsidR="00785FA9" w:rsidRPr="00FD1067" w:rsidRDefault="00856A7A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1</w:t>
            </w:r>
          </w:p>
        </w:tc>
        <w:tc>
          <w:tcPr>
            <w:tcW w:w="709" w:type="dxa"/>
          </w:tcPr>
          <w:p w:rsidR="00785FA9" w:rsidRPr="00FD1067" w:rsidRDefault="00856A7A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2,7</w:t>
            </w:r>
          </w:p>
        </w:tc>
        <w:tc>
          <w:tcPr>
            <w:tcW w:w="709" w:type="dxa"/>
          </w:tcPr>
          <w:p w:rsidR="00785FA9" w:rsidRPr="00FD1067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FD1067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FD1067">
              <w:rPr>
                <w:bCs/>
              </w:rPr>
              <w:t>0</w:t>
            </w:r>
          </w:p>
        </w:tc>
      </w:tr>
      <w:tr w:rsidR="00785FA9" w:rsidTr="00387CA2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785FA9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Default="00785FA9" w:rsidP="00387CA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ОГЭ по информатике</w:t>
            </w:r>
          </w:p>
        </w:tc>
        <w:tc>
          <w:tcPr>
            <w:tcW w:w="992" w:type="dxa"/>
          </w:tcPr>
          <w:p w:rsidR="00785FA9" w:rsidRDefault="00E60B1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E60B1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85FA9" w:rsidRDefault="00E60B1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709" w:type="dxa"/>
          </w:tcPr>
          <w:p w:rsidR="00785FA9" w:rsidRDefault="00E60B1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785FA9" w:rsidRDefault="00E60B1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709" w:type="dxa"/>
          </w:tcPr>
          <w:p w:rsidR="00785FA9" w:rsidRDefault="00E60B1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E60B1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85FA9" w:rsidTr="00387CA2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785FA9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Default="00785FA9" w:rsidP="00F372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ОГЭ по </w:t>
            </w:r>
            <w:r w:rsidR="00F372CE">
              <w:rPr>
                <w:bCs/>
              </w:rPr>
              <w:t>литературе</w:t>
            </w:r>
          </w:p>
        </w:tc>
        <w:tc>
          <w:tcPr>
            <w:tcW w:w="992" w:type="dxa"/>
          </w:tcPr>
          <w:p w:rsidR="00785FA9" w:rsidRDefault="00F372C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F372C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F372C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F372C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85FA9" w:rsidRDefault="00F372C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372CE" w:rsidTr="00387CA2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F372CE" w:rsidRDefault="00F372CE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372CE" w:rsidRDefault="00F372CE" w:rsidP="00F372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ОГЭ по химии</w:t>
            </w:r>
          </w:p>
        </w:tc>
        <w:tc>
          <w:tcPr>
            <w:tcW w:w="992" w:type="dxa"/>
          </w:tcPr>
          <w:p w:rsidR="00F372CE" w:rsidRDefault="00F372C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F372CE" w:rsidRDefault="00F372C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F372CE" w:rsidRDefault="00F372C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F372CE" w:rsidRDefault="00F372C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F372CE" w:rsidRDefault="00F372C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F372CE" w:rsidRDefault="00F372C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09" w:type="dxa"/>
          </w:tcPr>
          <w:p w:rsidR="00F372CE" w:rsidRDefault="00F372C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F372CE" w:rsidRDefault="00F372C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709" w:type="dxa"/>
          </w:tcPr>
          <w:p w:rsidR="00F372CE" w:rsidRDefault="00F372C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F372CE" w:rsidRDefault="00F372C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60C21" w:rsidTr="00387CA2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C60C21" w:rsidRDefault="00C60C21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60C21" w:rsidRDefault="00C60C21" w:rsidP="00C60C21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ОГЭ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география</w:t>
            </w:r>
          </w:p>
        </w:tc>
        <w:tc>
          <w:tcPr>
            <w:tcW w:w="992" w:type="dxa"/>
          </w:tcPr>
          <w:p w:rsidR="00C60C21" w:rsidRDefault="0071162A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92" w:type="dxa"/>
          </w:tcPr>
          <w:p w:rsidR="00C60C21" w:rsidRDefault="0071162A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60C21" w:rsidRDefault="0071162A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C60C21" w:rsidRDefault="0071162A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13,6</w:t>
            </w:r>
          </w:p>
        </w:tc>
        <w:tc>
          <w:tcPr>
            <w:tcW w:w="709" w:type="dxa"/>
          </w:tcPr>
          <w:p w:rsidR="00C60C21" w:rsidRDefault="0071162A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</w:tcPr>
          <w:p w:rsidR="00C60C21" w:rsidRDefault="0071162A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31,9</w:t>
            </w:r>
          </w:p>
        </w:tc>
        <w:tc>
          <w:tcPr>
            <w:tcW w:w="709" w:type="dxa"/>
          </w:tcPr>
          <w:p w:rsidR="00C60C21" w:rsidRDefault="0071162A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</w:tcPr>
          <w:p w:rsidR="00C60C21" w:rsidRDefault="0071162A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45,5</w:t>
            </w:r>
          </w:p>
        </w:tc>
        <w:tc>
          <w:tcPr>
            <w:tcW w:w="709" w:type="dxa"/>
          </w:tcPr>
          <w:p w:rsidR="00C60C21" w:rsidRDefault="0071162A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60C21" w:rsidRDefault="0071162A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1162A" w:rsidTr="00387CA2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71162A" w:rsidRDefault="0071162A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1162A" w:rsidRDefault="0071162A" w:rsidP="0071162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ОГЭ по английскому языку</w:t>
            </w:r>
          </w:p>
        </w:tc>
        <w:tc>
          <w:tcPr>
            <w:tcW w:w="992" w:type="dxa"/>
          </w:tcPr>
          <w:p w:rsidR="0071162A" w:rsidRDefault="0071162A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71162A" w:rsidRDefault="0071162A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1162A" w:rsidRDefault="0071162A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1162A" w:rsidRDefault="0071162A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1162A" w:rsidRDefault="0071162A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1162A" w:rsidRDefault="0071162A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1162A" w:rsidRDefault="0071162A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1162A" w:rsidRDefault="0071162A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</w:tcPr>
          <w:p w:rsidR="0071162A" w:rsidRDefault="0071162A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1162A" w:rsidRDefault="0071162A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137524" w:rsidRDefault="00137524" w:rsidP="00387C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B4" w:rsidRDefault="00105798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5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ОГЭ по математике</w:t>
      </w:r>
    </w:p>
    <w:p w:rsidR="00105798" w:rsidRPr="00105798" w:rsidRDefault="00105798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420" w:rsidRPr="00137524" w:rsidRDefault="00477420" w:rsidP="00387CA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анализ выполнения экзаменационной работы по математике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проведения экзамена по математике:</w:t>
      </w:r>
    </w:p>
    <w:p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уровня </w:t>
      </w:r>
      <w:proofErr w:type="spellStart"/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9-х классов;</w:t>
      </w:r>
    </w:p>
    <w:p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уровня предметных компетенций учащихся 9-х классов;</w:t>
      </w:r>
    </w:p>
    <w:p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учебных возможностей выпускников </w:t>
      </w:r>
      <w:proofErr w:type="gramStart"/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</w:t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в профильных классах.</w:t>
      </w:r>
    </w:p>
    <w:p w:rsidR="00477420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Содержание контрольно-измерительных материалов определяется требованиями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уровню подготовки выпускников основной школ, в соответствии с ФГОС 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и с учетом уровня реализации образовательных программ.</w:t>
      </w:r>
    </w:p>
    <w:p w:rsid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математической подготовки характеризует уровень усвоения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математики основной школы. Этот показатель определяется на основе первичных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баллов, полученных учащимися за выполнение всех заданий работы.</w:t>
      </w:r>
    </w:p>
    <w:p w:rsid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ГИА-9 по математике в 202</w:t>
      </w:r>
      <w:r w:rsidR="0049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4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-2023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позволяет выявить сильные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слабые стороны в системе обучения математике в основной школе. Большинство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 9-</w:t>
      </w:r>
      <w:r w:rsidR="0034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34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продемонстрировали владение важнейшими математическими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умениями, являющимися опорными для дальнейшего изучения курса математики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смежных дисциплин. 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прежде всего: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свойств действий с иррациональными числами;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графиками реальных зависимостей; чтение </w:t>
      </w:r>
      <w:proofErr w:type="gramStart"/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статистической</w:t>
      </w:r>
      <w:proofErr w:type="gramEnd"/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представленной в различных видах;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нахождение площадей;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вычисление вероятности.</w:t>
      </w:r>
    </w:p>
    <w:p w:rsid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 трудности вызывают задания с геометрическим содержанием,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числовые последовательности и преобразования алгебраических выражений.</w:t>
      </w:r>
    </w:p>
    <w:p w:rsidR="00105798" w:rsidRDefault="00105798" w:rsidP="00387C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7A" w:rsidRDefault="00856A7A" w:rsidP="00387C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7A" w:rsidRDefault="00856A7A" w:rsidP="00387C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6F6" w:rsidRDefault="003C66F6" w:rsidP="00387CA2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</w:rPr>
      </w:pPr>
      <w:r w:rsidRPr="004A0CDD">
        <w:rPr>
          <w:rFonts w:ascii="Times New Roman" w:hAnsi="Times New Roman" w:cs="Times New Roman"/>
          <w:b/>
          <w:sz w:val="28"/>
        </w:rPr>
        <w:lastRenderedPageBreak/>
        <w:t xml:space="preserve">Сравнительный анализ годовых и экзаменационных отметок </w:t>
      </w:r>
    </w:p>
    <w:tbl>
      <w:tblPr>
        <w:tblStyle w:val="ac"/>
        <w:tblW w:w="114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15"/>
        <w:gridCol w:w="851"/>
        <w:gridCol w:w="1134"/>
        <w:gridCol w:w="1276"/>
        <w:gridCol w:w="1560"/>
        <w:gridCol w:w="708"/>
        <w:gridCol w:w="709"/>
        <w:gridCol w:w="652"/>
        <w:gridCol w:w="567"/>
        <w:gridCol w:w="764"/>
        <w:gridCol w:w="766"/>
        <w:gridCol w:w="617"/>
      </w:tblGrid>
      <w:tr w:rsidR="00856A7A" w:rsidTr="00E60B1E">
        <w:trPr>
          <w:trHeight w:val="276"/>
        </w:trPr>
        <w:tc>
          <w:tcPr>
            <w:tcW w:w="1815" w:type="dxa"/>
            <w:vMerge w:val="restart"/>
          </w:tcPr>
          <w:p w:rsidR="00856A7A" w:rsidRPr="00856A7A" w:rsidRDefault="00856A7A" w:rsidP="0023487B">
            <w:pPr>
              <w:jc w:val="center"/>
            </w:pPr>
            <w:r w:rsidRPr="00856A7A">
              <w:t>Наименование ОУ</w:t>
            </w:r>
          </w:p>
        </w:tc>
        <w:tc>
          <w:tcPr>
            <w:tcW w:w="851" w:type="dxa"/>
            <w:vMerge w:val="restart"/>
          </w:tcPr>
          <w:p w:rsidR="00856A7A" w:rsidRPr="00856A7A" w:rsidRDefault="00856A7A" w:rsidP="0023487B">
            <w:pPr>
              <w:jc w:val="center"/>
            </w:pPr>
            <w:r w:rsidRPr="00856A7A">
              <w:t>Класс</w:t>
            </w:r>
          </w:p>
        </w:tc>
        <w:tc>
          <w:tcPr>
            <w:tcW w:w="1134" w:type="dxa"/>
            <w:vMerge w:val="restart"/>
          </w:tcPr>
          <w:p w:rsidR="00856A7A" w:rsidRPr="00856A7A" w:rsidRDefault="00856A7A" w:rsidP="0023487B">
            <w:pPr>
              <w:jc w:val="center"/>
            </w:pPr>
            <w:r w:rsidRPr="00856A7A">
              <w:t>Количество учащихся в классе</w:t>
            </w:r>
          </w:p>
        </w:tc>
        <w:tc>
          <w:tcPr>
            <w:tcW w:w="1276" w:type="dxa"/>
            <w:vMerge w:val="restart"/>
          </w:tcPr>
          <w:p w:rsidR="00856A7A" w:rsidRPr="00856A7A" w:rsidRDefault="00856A7A" w:rsidP="0023487B">
            <w:pPr>
              <w:jc w:val="center"/>
            </w:pPr>
            <w:r w:rsidRPr="00856A7A">
              <w:t>Количество учащихся, выполнивших работу</w:t>
            </w:r>
          </w:p>
        </w:tc>
        <w:tc>
          <w:tcPr>
            <w:tcW w:w="1560" w:type="dxa"/>
            <w:vMerge w:val="restart"/>
          </w:tcPr>
          <w:p w:rsidR="00856A7A" w:rsidRPr="00856A7A" w:rsidRDefault="00856A7A" w:rsidP="0023487B">
            <w:pPr>
              <w:jc w:val="center"/>
            </w:pPr>
            <w:r w:rsidRPr="00856A7A">
              <w:t>ФИО учителя</w:t>
            </w:r>
          </w:p>
        </w:tc>
        <w:tc>
          <w:tcPr>
            <w:tcW w:w="708" w:type="dxa"/>
            <w:vMerge w:val="restart"/>
            <w:textDirection w:val="btLr"/>
          </w:tcPr>
          <w:p w:rsidR="00856A7A" w:rsidRPr="00856A7A" w:rsidRDefault="00856A7A" w:rsidP="0023487B">
            <w:pPr>
              <w:ind w:left="113" w:right="113"/>
              <w:jc w:val="center"/>
            </w:pPr>
            <w:r w:rsidRPr="00856A7A">
              <w:t>средний первичный балл</w:t>
            </w:r>
          </w:p>
        </w:tc>
        <w:tc>
          <w:tcPr>
            <w:tcW w:w="709" w:type="dxa"/>
            <w:vMerge w:val="restart"/>
            <w:textDirection w:val="btLr"/>
          </w:tcPr>
          <w:p w:rsidR="00856A7A" w:rsidRPr="00856A7A" w:rsidRDefault="00856A7A" w:rsidP="0023487B">
            <w:pPr>
              <w:ind w:left="113" w:right="113"/>
              <w:jc w:val="center"/>
            </w:pPr>
            <w:r w:rsidRPr="00856A7A">
              <w:t>средний «отметочный» балл</w:t>
            </w:r>
          </w:p>
        </w:tc>
        <w:tc>
          <w:tcPr>
            <w:tcW w:w="652" w:type="dxa"/>
            <w:vMerge w:val="restart"/>
            <w:textDirection w:val="btLr"/>
          </w:tcPr>
          <w:p w:rsidR="00856A7A" w:rsidRDefault="00856A7A" w:rsidP="0023487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выполнения</w:t>
            </w:r>
          </w:p>
        </w:tc>
        <w:tc>
          <w:tcPr>
            <w:tcW w:w="567" w:type="dxa"/>
            <w:vMerge w:val="restart"/>
            <w:textDirection w:val="btLr"/>
          </w:tcPr>
          <w:p w:rsidR="00856A7A" w:rsidRDefault="00856A7A" w:rsidP="0023487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  <w:tc>
          <w:tcPr>
            <w:tcW w:w="764" w:type="dxa"/>
            <w:vMerge w:val="restart"/>
            <w:textDirection w:val="btLr"/>
          </w:tcPr>
          <w:p w:rsidR="00856A7A" w:rsidRDefault="00856A7A" w:rsidP="0023487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соответствия</w:t>
            </w:r>
          </w:p>
        </w:tc>
        <w:tc>
          <w:tcPr>
            <w:tcW w:w="766" w:type="dxa"/>
            <w:vMerge w:val="restart"/>
            <w:textDirection w:val="btLr"/>
          </w:tcPr>
          <w:p w:rsidR="00856A7A" w:rsidRDefault="00856A7A" w:rsidP="0023487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понижения</w:t>
            </w:r>
          </w:p>
        </w:tc>
        <w:tc>
          <w:tcPr>
            <w:tcW w:w="617" w:type="dxa"/>
            <w:vMerge w:val="restart"/>
            <w:textDirection w:val="btLr"/>
          </w:tcPr>
          <w:p w:rsidR="00856A7A" w:rsidRDefault="00856A7A" w:rsidP="0023487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повышения</w:t>
            </w:r>
          </w:p>
        </w:tc>
      </w:tr>
      <w:tr w:rsidR="00856A7A" w:rsidTr="00FD1067">
        <w:trPr>
          <w:trHeight w:val="2583"/>
        </w:trPr>
        <w:tc>
          <w:tcPr>
            <w:tcW w:w="1815" w:type="dxa"/>
            <w:vMerge/>
          </w:tcPr>
          <w:p w:rsidR="00856A7A" w:rsidRPr="00856A7A" w:rsidRDefault="00856A7A" w:rsidP="0023487B">
            <w:pPr>
              <w:jc w:val="center"/>
            </w:pPr>
          </w:p>
        </w:tc>
        <w:tc>
          <w:tcPr>
            <w:tcW w:w="851" w:type="dxa"/>
            <w:vMerge/>
          </w:tcPr>
          <w:p w:rsidR="00856A7A" w:rsidRPr="00856A7A" w:rsidRDefault="00856A7A" w:rsidP="0023487B">
            <w:pPr>
              <w:jc w:val="center"/>
            </w:pPr>
          </w:p>
        </w:tc>
        <w:tc>
          <w:tcPr>
            <w:tcW w:w="1134" w:type="dxa"/>
            <w:vMerge/>
          </w:tcPr>
          <w:p w:rsidR="00856A7A" w:rsidRPr="00856A7A" w:rsidRDefault="00856A7A" w:rsidP="0023487B">
            <w:pPr>
              <w:jc w:val="center"/>
            </w:pPr>
          </w:p>
        </w:tc>
        <w:tc>
          <w:tcPr>
            <w:tcW w:w="1276" w:type="dxa"/>
            <w:vMerge/>
          </w:tcPr>
          <w:p w:rsidR="00856A7A" w:rsidRPr="00856A7A" w:rsidRDefault="00856A7A" w:rsidP="0023487B">
            <w:pPr>
              <w:jc w:val="center"/>
            </w:pPr>
          </w:p>
        </w:tc>
        <w:tc>
          <w:tcPr>
            <w:tcW w:w="1560" w:type="dxa"/>
            <w:vMerge/>
          </w:tcPr>
          <w:p w:rsidR="00856A7A" w:rsidRPr="00856A7A" w:rsidRDefault="00856A7A" w:rsidP="0023487B">
            <w:pPr>
              <w:jc w:val="center"/>
            </w:pPr>
          </w:p>
        </w:tc>
        <w:tc>
          <w:tcPr>
            <w:tcW w:w="708" w:type="dxa"/>
            <w:vMerge/>
          </w:tcPr>
          <w:p w:rsidR="00856A7A" w:rsidRPr="00856A7A" w:rsidRDefault="00856A7A" w:rsidP="0023487B">
            <w:pPr>
              <w:jc w:val="center"/>
            </w:pPr>
          </w:p>
        </w:tc>
        <w:tc>
          <w:tcPr>
            <w:tcW w:w="709" w:type="dxa"/>
            <w:vMerge/>
          </w:tcPr>
          <w:p w:rsidR="00856A7A" w:rsidRPr="00856A7A" w:rsidRDefault="00856A7A" w:rsidP="0023487B">
            <w:pPr>
              <w:jc w:val="center"/>
            </w:pPr>
          </w:p>
        </w:tc>
        <w:tc>
          <w:tcPr>
            <w:tcW w:w="652" w:type="dxa"/>
            <w:vMerge/>
          </w:tcPr>
          <w:p w:rsidR="00856A7A" w:rsidRDefault="00856A7A" w:rsidP="0023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56A7A" w:rsidRDefault="00856A7A" w:rsidP="0023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856A7A" w:rsidRDefault="00856A7A" w:rsidP="0023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856A7A" w:rsidRDefault="00856A7A" w:rsidP="0023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856A7A" w:rsidRDefault="00856A7A" w:rsidP="0023487B">
            <w:pPr>
              <w:jc w:val="center"/>
              <w:rPr>
                <w:sz w:val="24"/>
                <w:szCs w:val="24"/>
              </w:rPr>
            </w:pPr>
          </w:p>
        </w:tc>
      </w:tr>
      <w:tr w:rsidR="00FD1067" w:rsidTr="00E60B1E">
        <w:tc>
          <w:tcPr>
            <w:tcW w:w="1815" w:type="dxa"/>
          </w:tcPr>
          <w:p w:rsidR="00FD1067" w:rsidRPr="00856A7A" w:rsidRDefault="00FD1067" w:rsidP="0023487B">
            <w:pPr>
              <w:jc w:val="center"/>
            </w:pPr>
            <w:r w:rsidRPr="00856A7A">
              <w:t>ИТОГО:</w:t>
            </w:r>
          </w:p>
        </w:tc>
        <w:tc>
          <w:tcPr>
            <w:tcW w:w="851" w:type="dxa"/>
          </w:tcPr>
          <w:p w:rsidR="00FD1067" w:rsidRPr="00856A7A" w:rsidRDefault="00FD1067" w:rsidP="0023487B">
            <w:pPr>
              <w:jc w:val="center"/>
            </w:pPr>
          </w:p>
        </w:tc>
        <w:tc>
          <w:tcPr>
            <w:tcW w:w="1134" w:type="dxa"/>
          </w:tcPr>
          <w:p w:rsidR="00FD1067" w:rsidRPr="00856A7A" w:rsidRDefault="00FD1067" w:rsidP="0023487B">
            <w:pPr>
              <w:jc w:val="center"/>
            </w:pPr>
            <w:r w:rsidRPr="00856A7A">
              <w:t>54</w:t>
            </w:r>
          </w:p>
        </w:tc>
        <w:tc>
          <w:tcPr>
            <w:tcW w:w="1276" w:type="dxa"/>
          </w:tcPr>
          <w:p w:rsidR="00FD1067" w:rsidRPr="00856A7A" w:rsidRDefault="00FD1067" w:rsidP="0023487B">
            <w:pPr>
              <w:jc w:val="center"/>
            </w:pPr>
            <w:r w:rsidRPr="00856A7A">
              <w:t>49</w:t>
            </w:r>
          </w:p>
        </w:tc>
        <w:tc>
          <w:tcPr>
            <w:tcW w:w="1560" w:type="dxa"/>
          </w:tcPr>
          <w:p w:rsidR="00FD1067" w:rsidRPr="00856A7A" w:rsidRDefault="00FD1067" w:rsidP="00B55CB9">
            <w:pPr>
              <w:jc w:val="center"/>
            </w:pPr>
            <w:proofErr w:type="spellStart"/>
            <w:r w:rsidRPr="00856A7A">
              <w:t>Гонителева</w:t>
            </w:r>
            <w:proofErr w:type="spellEnd"/>
            <w:r w:rsidRPr="00856A7A">
              <w:t xml:space="preserve"> А.М.</w:t>
            </w:r>
          </w:p>
        </w:tc>
        <w:tc>
          <w:tcPr>
            <w:tcW w:w="708" w:type="dxa"/>
          </w:tcPr>
          <w:p w:rsidR="00FD1067" w:rsidRPr="00856A7A" w:rsidRDefault="00FD1067" w:rsidP="0023487B">
            <w:pPr>
              <w:jc w:val="center"/>
            </w:pPr>
            <w:r w:rsidRPr="00856A7A">
              <w:t>7,54</w:t>
            </w:r>
          </w:p>
        </w:tc>
        <w:tc>
          <w:tcPr>
            <w:tcW w:w="709" w:type="dxa"/>
          </w:tcPr>
          <w:p w:rsidR="00FD1067" w:rsidRPr="00856A7A" w:rsidRDefault="00FD1067" w:rsidP="0023487B">
            <w:pPr>
              <w:jc w:val="center"/>
            </w:pPr>
            <w:r w:rsidRPr="00856A7A">
              <w:t>4,02</w:t>
            </w:r>
          </w:p>
        </w:tc>
        <w:tc>
          <w:tcPr>
            <w:tcW w:w="652" w:type="dxa"/>
          </w:tcPr>
          <w:p w:rsidR="00FD1067" w:rsidRDefault="00FD1067" w:rsidP="0023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  <w:tc>
          <w:tcPr>
            <w:tcW w:w="567" w:type="dxa"/>
          </w:tcPr>
          <w:p w:rsidR="00FD1067" w:rsidRDefault="00FD1067" w:rsidP="0023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764" w:type="dxa"/>
          </w:tcPr>
          <w:p w:rsidR="00FD1067" w:rsidRDefault="00FD1067" w:rsidP="0023487B">
            <w:pPr>
              <w:tabs>
                <w:tab w:val="left" w:pos="8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766" w:type="dxa"/>
          </w:tcPr>
          <w:p w:rsidR="00FD1067" w:rsidRDefault="00FD1067" w:rsidP="0023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617" w:type="dxa"/>
          </w:tcPr>
          <w:p w:rsidR="00FD1067" w:rsidRDefault="00FD1067" w:rsidP="0023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C66F6" w:rsidRDefault="003C66F6" w:rsidP="00387C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C5A" w:rsidRDefault="003C66F6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подтвердили годовую оценку </w:t>
      </w:r>
      <w:r w:rsidR="00E6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20,2</w:t>
      </w:r>
      <w:r w:rsidRPr="003C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proofErr w:type="gramStart"/>
      <w:r w:rsidRPr="003C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C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0B1E" w:rsidRPr="00E60B1E" w:rsidRDefault="00E60B1E" w:rsidP="00E60B1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0B1E">
        <w:rPr>
          <w:rFonts w:ascii="Times New Roman" w:hAnsi="Times New Roman" w:cs="Times New Roman"/>
          <w:b/>
          <w:sz w:val="20"/>
          <w:szCs w:val="20"/>
        </w:rPr>
        <w:t>Типичные ошибки</w:t>
      </w:r>
    </w:p>
    <w:tbl>
      <w:tblPr>
        <w:tblStyle w:val="ac"/>
        <w:tblW w:w="1116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2268"/>
        <w:gridCol w:w="1700"/>
      </w:tblGrid>
      <w:tr w:rsidR="00E60B1E" w:rsidRPr="00E60B1E" w:rsidTr="00FD1067">
        <w:tc>
          <w:tcPr>
            <w:tcW w:w="964" w:type="dxa"/>
          </w:tcPr>
          <w:p w:rsidR="00E60B1E" w:rsidRPr="00E60B1E" w:rsidRDefault="00E60B1E" w:rsidP="0023487B">
            <w:pPr>
              <w:jc w:val="center"/>
            </w:pPr>
            <w:r w:rsidRPr="00E60B1E">
              <w:t>№ задания</w:t>
            </w:r>
          </w:p>
        </w:tc>
        <w:tc>
          <w:tcPr>
            <w:tcW w:w="6237" w:type="dxa"/>
          </w:tcPr>
          <w:p w:rsidR="00E60B1E" w:rsidRPr="00E60B1E" w:rsidRDefault="00E60B1E" w:rsidP="0023487B">
            <w:pPr>
              <w:jc w:val="center"/>
            </w:pPr>
            <w:r w:rsidRPr="00E60B1E">
              <w:t>Проверяемые элементы по кодификатору (более 50% невыполнения)</w:t>
            </w:r>
          </w:p>
        </w:tc>
        <w:tc>
          <w:tcPr>
            <w:tcW w:w="2268" w:type="dxa"/>
          </w:tcPr>
          <w:p w:rsidR="00E60B1E" w:rsidRPr="00E60B1E" w:rsidRDefault="00E60B1E" w:rsidP="0023487B">
            <w:pPr>
              <w:jc w:val="center"/>
            </w:pPr>
            <w:r w:rsidRPr="00E60B1E">
              <w:t>Количество учащихся, не выполнивших задания</w:t>
            </w:r>
          </w:p>
        </w:tc>
        <w:tc>
          <w:tcPr>
            <w:tcW w:w="1700" w:type="dxa"/>
          </w:tcPr>
          <w:p w:rsidR="00E60B1E" w:rsidRPr="00E60B1E" w:rsidRDefault="00E60B1E" w:rsidP="0023487B">
            <w:pPr>
              <w:jc w:val="center"/>
            </w:pPr>
            <w:r w:rsidRPr="00E60B1E">
              <w:t>% невыполнения</w:t>
            </w:r>
          </w:p>
        </w:tc>
      </w:tr>
      <w:tr w:rsidR="00E60B1E" w:rsidRPr="00E60B1E" w:rsidTr="00FD1067">
        <w:tc>
          <w:tcPr>
            <w:tcW w:w="964" w:type="dxa"/>
          </w:tcPr>
          <w:p w:rsidR="00E60B1E" w:rsidRPr="00E60B1E" w:rsidRDefault="00E60B1E" w:rsidP="0023487B">
            <w:pPr>
              <w:jc w:val="center"/>
            </w:pPr>
            <w:r w:rsidRPr="00E60B1E">
              <w:t>2</w:t>
            </w:r>
          </w:p>
        </w:tc>
        <w:tc>
          <w:tcPr>
            <w:tcW w:w="6237" w:type="dxa"/>
          </w:tcPr>
          <w:p w:rsidR="00E60B1E" w:rsidRPr="00E60B1E" w:rsidRDefault="00E60B1E" w:rsidP="0023487B">
            <w:r w:rsidRPr="00E60B1E">
              <w:t xml:space="preserve"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 </w:t>
            </w:r>
          </w:p>
        </w:tc>
        <w:tc>
          <w:tcPr>
            <w:tcW w:w="2268" w:type="dxa"/>
          </w:tcPr>
          <w:p w:rsidR="00E60B1E" w:rsidRPr="00E60B1E" w:rsidRDefault="00E60B1E" w:rsidP="0023487B">
            <w:pPr>
              <w:jc w:val="center"/>
            </w:pPr>
            <w:r w:rsidRPr="00E60B1E">
              <w:t>27</w:t>
            </w:r>
          </w:p>
        </w:tc>
        <w:tc>
          <w:tcPr>
            <w:tcW w:w="1700" w:type="dxa"/>
          </w:tcPr>
          <w:p w:rsidR="00E60B1E" w:rsidRPr="00E60B1E" w:rsidRDefault="00E60B1E" w:rsidP="0023487B">
            <w:pPr>
              <w:jc w:val="center"/>
            </w:pPr>
            <w:r w:rsidRPr="00E60B1E">
              <w:t>55,1</w:t>
            </w:r>
          </w:p>
        </w:tc>
      </w:tr>
      <w:tr w:rsidR="00E60B1E" w:rsidRPr="00E60B1E" w:rsidTr="00FD1067">
        <w:tc>
          <w:tcPr>
            <w:tcW w:w="964" w:type="dxa"/>
          </w:tcPr>
          <w:p w:rsidR="00E60B1E" w:rsidRPr="00E60B1E" w:rsidRDefault="00E60B1E" w:rsidP="0023487B">
            <w:pPr>
              <w:jc w:val="center"/>
            </w:pPr>
            <w:r w:rsidRPr="00E60B1E">
              <w:t>3</w:t>
            </w:r>
          </w:p>
        </w:tc>
        <w:tc>
          <w:tcPr>
            <w:tcW w:w="6237" w:type="dxa"/>
          </w:tcPr>
          <w:p w:rsidR="00E60B1E" w:rsidRPr="00E60B1E" w:rsidRDefault="00E60B1E" w:rsidP="0023487B">
            <w:r w:rsidRPr="00E60B1E"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2268" w:type="dxa"/>
          </w:tcPr>
          <w:p w:rsidR="00E60B1E" w:rsidRPr="00E60B1E" w:rsidRDefault="00E60B1E" w:rsidP="0023487B">
            <w:pPr>
              <w:jc w:val="center"/>
            </w:pPr>
            <w:r w:rsidRPr="00E60B1E">
              <w:t>33</w:t>
            </w:r>
          </w:p>
        </w:tc>
        <w:tc>
          <w:tcPr>
            <w:tcW w:w="1700" w:type="dxa"/>
          </w:tcPr>
          <w:p w:rsidR="00E60B1E" w:rsidRPr="00E60B1E" w:rsidRDefault="00E60B1E" w:rsidP="0023487B">
            <w:pPr>
              <w:jc w:val="center"/>
            </w:pPr>
            <w:r w:rsidRPr="00E60B1E">
              <w:t>67,3</w:t>
            </w:r>
          </w:p>
        </w:tc>
      </w:tr>
      <w:tr w:rsidR="00E60B1E" w:rsidRPr="00E60B1E" w:rsidTr="00FD1067">
        <w:tc>
          <w:tcPr>
            <w:tcW w:w="964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4</w:t>
            </w:r>
          </w:p>
        </w:tc>
        <w:tc>
          <w:tcPr>
            <w:tcW w:w="6237" w:type="dxa"/>
            <w:tcBorders>
              <w:top w:val="nil"/>
            </w:tcBorders>
          </w:tcPr>
          <w:p w:rsidR="00E60B1E" w:rsidRPr="00E60B1E" w:rsidRDefault="00E60B1E" w:rsidP="0023487B">
            <w:r w:rsidRPr="00E60B1E">
              <w:t xml:space="preserve"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 </w:t>
            </w:r>
          </w:p>
        </w:tc>
        <w:tc>
          <w:tcPr>
            <w:tcW w:w="2268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40</w:t>
            </w:r>
          </w:p>
        </w:tc>
        <w:tc>
          <w:tcPr>
            <w:tcW w:w="1700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81,6</w:t>
            </w:r>
          </w:p>
        </w:tc>
      </w:tr>
      <w:tr w:rsidR="00E60B1E" w:rsidRPr="00E60B1E" w:rsidTr="00FD1067">
        <w:tc>
          <w:tcPr>
            <w:tcW w:w="964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6</w:t>
            </w:r>
          </w:p>
        </w:tc>
        <w:tc>
          <w:tcPr>
            <w:tcW w:w="6237" w:type="dxa"/>
            <w:tcBorders>
              <w:top w:val="nil"/>
            </w:tcBorders>
          </w:tcPr>
          <w:p w:rsidR="00E60B1E" w:rsidRPr="00E60B1E" w:rsidRDefault="00E60B1E" w:rsidP="0023487B">
            <w:r w:rsidRPr="00E60B1E">
              <w:t xml:space="preserve">Уметь выполнять вычисления и преобразования </w:t>
            </w:r>
          </w:p>
        </w:tc>
        <w:tc>
          <w:tcPr>
            <w:tcW w:w="2268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29</w:t>
            </w:r>
          </w:p>
        </w:tc>
        <w:tc>
          <w:tcPr>
            <w:tcW w:w="1700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59,2</w:t>
            </w:r>
          </w:p>
        </w:tc>
      </w:tr>
      <w:tr w:rsidR="00E60B1E" w:rsidRPr="00E60B1E" w:rsidTr="00FD1067">
        <w:tc>
          <w:tcPr>
            <w:tcW w:w="964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7</w:t>
            </w:r>
          </w:p>
        </w:tc>
        <w:tc>
          <w:tcPr>
            <w:tcW w:w="6237" w:type="dxa"/>
            <w:tcBorders>
              <w:top w:val="nil"/>
            </w:tcBorders>
          </w:tcPr>
          <w:p w:rsidR="00E60B1E" w:rsidRPr="00E60B1E" w:rsidRDefault="00E60B1E" w:rsidP="0023487B">
            <w:r w:rsidRPr="00E60B1E">
              <w:t>Уметь выполнять вычисления и преобразования</w:t>
            </w:r>
          </w:p>
        </w:tc>
        <w:tc>
          <w:tcPr>
            <w:tcW w:w="2268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31</w:t>
            </w:r>
          </w:p>
        </w:tc>
        <w:tc>
          <w:tcPr>
            <w:tcW w:w="1700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63,3</w:t>
            </w:r>
          </w:p>
        </w:tc>
      </w:tr>
      <w:tr w:rsidR="00E60B1E" w:rsidRPr="00E60B1E" w:rsidTr="00FD1067">
        <w:tc>
          <w:tcPr>
            <w:tcW w:w="964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8</w:t>
            </w:r>
          </w:p>
        </w:tc>
        <w:tc>
          <w:tcPr>
            <w:tcW w:w="6237" w:type="dxa"/>
            <w:tcBorders>
              <w:top w:val="nil"/>
            </w:tcBorders>
          </w:tcPr>
          <w:p w:rsidR="00E60B1E" w:rsidRPr="00E60B1E" w:rsidRDefault="00E60B1E" w:rsidP="0023487B">
            <w:r w:rsidRPr="00E60B1E"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2268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38</w:t>
            </w:r>
          </w:p>
        </w:tc>
        <w:tc>
          <w:tcPr>
            <w:tcW w:w="1700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77,5</w:t>
            </w:r>
          </w:p>
        </w:tc>
      </w:tr>
      <w:tr w:rsidR="00E60B1E" w:rsidRPr="00E60B1E" w:rsidTr="00FD1067">
        <w:tc>
          <w:tcPr>
            <w:tcW w:w="964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9</w:t>
            </w:r>
          </w:p>
        </w:tc>
        <w:tc>
          <w:tcPr>
            <w:tcW w:w="6237" w:type="dxa"/>
            <w:tcBorders>
              <w:top w:val="nil"/>
            </w:tcBorders>
          </w:tcPr>
          <w:p w:rsidR="00E60B1E" w:rsidRPr="00E60B1E" w:rsidRDefault="00E60B1E" w:rsidP="0023487B">
            <w:r w:rsidRPr="00E60B1E">
              <w:t>Уметь решать уравнения, неравенства и их системы</w:t>
            </w:r>
          </w:p>
        </w:tc>
        <w:tc>
          <w:tcPr>
            <w:tcW w:w="2268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33</w:t>
            </w:r>
          </w:p>
        </w:tc>
        <w:tc>
          <w:tcPr>
            <w:tcW w:w="1700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67,3</w:t>
            </w:r>
          </w:p>
        </w:tc>
      </w:tr>
      <w:tr w:rsidR="00E60B1E" w:rsidRPr="00E60B1E" w:rsidTr="00FD1067">
        <w:tc>
          <w:tcPr>
            <w:tcW w:w="964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10</w:t>
            </w:r>
          </w:p>
        </w:tc>
        <w:tc>
          <w:tcPr>
            <w:tcW w:w="6237" w:type="dxa"/>
            <w:tcBorders>
              <w:top w:val="nil"/>
            </w:tcBorders>
          </w:tcPr>
          <w:p w:rsidR="00E60B1E" w:rsidRPr="00E60B1E" w:rsidRDefault="00E60B1E" w:rsidP="0023487B">
            <w:r w:rsidRPr="00E60B1E">
              <w:t>Уметь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2268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29</w:t>
            </w:r>
          </w:p>
        </w:tc>
        <w:tc>
          <w:tcPr>
            <w:tcW w:w="1700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59,1</w:t>
            </w:r>
          </w:p>
        </w:tc>
      </w:tr>
      <w:tr w:rsidR="00E60B1E" w:rsidRPr="00E60B1E" w:rsidTr="00FD1067">
        <w:tc>
          <w:tcPr>
            <w:tcW w:w="964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11</w:t>
            </w:r>
          </w:p>
        </w:tc>
        <w:tc>
          <w:tcPr>
            <w:tcW w:w="6237" w:type="dxa"/>
            <w:tcBorders>
              <w:top w:val="nil"/>
            </w:tcBorders>
          </w:tcPr>
          <w:p w:rsidR="00E60B1E" w:rsidRPr="00E60B1E" w:rsidRDefault="00E60B1E" w:rsidP="0023487B">
            <w:r w:rsidRPr="00E60B1E">
              <w:t xml:space="preserve">Уметь строить и читать графики функций </w:t>
            </w:r>
          </w:p>
        </w:tc>
        <w:tc>
          <w:tcPr>
            <w:tcW w:w="2268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26</w:t>
            </w:r>
          </w:p>
        </w:tc>
        <w:tc>
          <w:tcPr>
            <w:tcW w:w="1700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53,1</w:t>
            </w:r>
          </w:p>
        </w:tc>
      </w:tr>
      <w:tr w:rsidR="00E60B1E" w:rsidRPr="00E60B1E" w:rsidTr="00FD1067">
        <w:tc>
          <w:tcPr>
            <w:tcW w:w="964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12</w:t>
            </w:r>
          </w:p>
        </w:tc>
        <w:tc>
          <w:tcPr>
            <w:tcW w:w="6237" w:type="dxa"/>
            <w:tcBorders>
              <w:top w:val="nil"/>
            </w:tcBorders>
          </w:tcPr>
          <w:p w:rsidR="00E60B1E" w:rsidRPr="00E60B1E" w:rsidRDefault="00E60B1E" w:rsidP="0023487B">
            <w:r w:rsidRPr="00E60B1E">
              <w:t xml:space="preserve">Осуществлять практические расчёты по формулам; составлять несложные формулы, выражающие зависимости между величинами </w:t>
            </w:r>
          </w:p>
        </w:tc>
        <w:tc>
          <w:tcPr>
            <w:tcW w:w="2268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39</w:t>
            </w:r>
          </w:p>
        </w:tc>
        <w:tc>
          <w:tcPr>
            <w:tcW w:w="1700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79,6</w:t>
            </w:r>
          </w:p>
        </w:tc>
      </w:tr>
      <w:tr w:rsidR="00E60B1E" w:rsidRPr="00E60B1E" w:rsidTr="00FD1067">
        <w:tc>
          <w:tcPr>
            <w:tcW w:w="964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14</w:t>
            </w:r>
          </w:p>
        </w:tc>
        <w:tc>
          <w:tcPr>
            <w:tcW w:w="6237" w:type="dxa"/>
            <w:tcBorders>
              <w:top w:val="nil"/>
            </w:tcBorders>
          </w:tcPr>
          <w:p w:rsidR="00E60B1E" w:rsidRPr="00E60B1E" w:rsidRDefault="00E60B1E" w:rsidP="0023487B">
            <w:r w:rsidRPr="00E60B1E">
              <w:t xml:space="preserve">Уметь строить и читать графики функций,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 </w:t>
            </w:r>
          </w:p>
        </w:tc>
        <w:tc>
          <w:tcPr>
            <w:tcW w:w="2268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28</w:t>
            </w:r>
          </w:p>
        </w:tc>
        <w:tc>
          <w:tcPr>
            <w:tcW w:w="1700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57,1</w:t>
            </w:r>
          </w:p>
        </w:tc>
      </w:tr>
      <w:tr w:rsidR="00E60B1E" w:rsidRPr="00E60B1E" w:rsidTr="00FD1067">
        <w:tc>
          <w:tcPr>
            <w:tcW w:w="964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15</w:t>
            </w:r>
          </w:p>
        </w:tc>
        <w:tc>
          <w:tcPr>
            <w:tcW w:w="6237" w:type="dxa"/>
            <w:tcBorders>
              <w:top w:val="nil"/>
            </w:tcBorders>
          </w:tcPr>
          <w:p w:rsidR="00E60B1E" w:rsidRPr="00E60B1E" w:rsidRDefault="00E60B1E" w:rsidP="0023487B">
            <w:r w:rsidRPr="00E60B1E"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268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35</w:t>
            </w:r>
          </w:p>
        </w:tc>
        <w:tc>
          <w:tcPr>
            <w:tcW w:w="1700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71,4</w:t>
            </w:r>
          </w:p>
        </w:tc>
      </w:tr>
      <w:tr w:rsidR="00E60B1E" w:rsidRPr="00E60B1E" w:rsidTr="00FD1067">
        <w:tc>
          <w:tcPr>
            <w:tcW w:w="964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16</w:t>
            </w:r>
          </w:p>
        </w:tc>
        <w:tc>
          <w:tcPr>
            <w:tcW w:w="6237" w:type="dxa"/>
            <w:tcBorders>
              <w:top w:val="nil"/>
            </w:tcBorders>
          </w:tcPr>
          <w:p w:rsidR="00E60B1E" w:rsidRPr="00E60B1E" w:rsidRDefault="00E60B1E" w:rsidP="0023487B">
            <w:r w:rsidRPr="00E60B1E"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268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40</w:t>
            </w:r>
          </w:p>
        </w:tc>
        <w:tc>
          <w:tcPr>
            <w:tcW w:w="1700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81,6</w:t>
            </w:r>
          </w:p>
        </w:tc>
      </w:tr>
      <w:tr w:rsidR="00E60B1E" w:rsidRPr="00E60B1E" w:rsidTr="00FD1067">
        <w:tc>
          <w:tcPr>
            <w:tcW w:w="964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17</w:t>
            </w:r>
          </w:p>
        </w:tc>
        <w:tc>
          <w:tcPr>
            <w:tcW w:w="6237" w:type="dxa"/>
            <w:tcBorders>
              <w:top w:val="nil"/>
            </w:tcBorders>
          </w:tcPr>
          <w:p w:rsidR="00E60B1E" w:rsidRPr="00E60B1E" w:rsidRDefault="00E60B1E" w:rsidP="0023487B">
            <w:r w:rsidRPr="00E60B1E">
              <w:t xml:space="preserve">Уметь выполнять действия с геометрическими фигурами, координатами и векторами </w:t>
            </w:r>
          </w:p>
        </w:tc>
        <w:tc>
          <w:tcPr>
            <w:tcW w:w="2268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25</w:t>
            </w:r>
          </w:p>
        </w:tc>
        <w:tc>
          <w:tcPr>
            <w:tcW w:w="1700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51,0</w:t>
            </w:r>
          </w:p>
        </w:tc>
      </w:tr>
      <w:tr w:rsidR="00E60B1E" w:rsidRPr="00E60B1E" w:rsidTr="00FD1067">
        <w:tc>
          <w:tcPr>
            <w:tcW w:w="964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18</w:t>
            </w:r>
          </w:p>
        </w:tc>
        <w:tc>
          <w:tcPr>
            <w:tcW w:w="6237" w:type="dxa"/>
            <w:tcBorders>
              <w:top w:val="nil"/>
            </w:tcBorders>
          </w:tcPr>
          <w:p w:rsidR="00E60B1E" w:rsidRPr="00E60B1E" w:rsidRDefault="00E60B1E" w:rsidP="0023487B">
            <w:r w:rsidRPr="00E60B1E"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268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30</w:t>
            </w:r>
          </w:p>
        </w:tc>
        <w:tc>
          <w:tcPr>
            <w:tcW w:w="1700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61,2</w:t>
            </w:r>
          </w:p>
        </w:tc>
      </w:tr>
      <w:tr w:rsidR="00E60B1E" w:rsidRPr="00E60B1E" w:rsidTr="00FD1067">
        <w:tc>
          <w:tcPr>
            <w:tcW w:w="964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19</w:t>
            </w:r>
          </w:p>
        </w:tc>
        <w:tc>
          <w:tcPr>
            <w:tcW w:w="6237" w:type="dxa"/>
            <w:tcBorders>
              <w:top w:val="nil"/>
            </w:tcBorders>
          </w:tcPr>
          <w:p w:rsidR="00E60B1E" w:rsidRPr="00E60B1E" w:rsidRDefault="00E60B1E" w:rsidP="0023487B">
            <w:r w:rsidRPr="00E60B1E">
              <w:t xml:space="preserve">Проводить доказательные рассуждения при решении задач, оценивать логическую правильность рассуждений, распознавать ошибочные заключения </w:t>
            </w:r>
          </w:p>
        </w:tc>
        <w:tc>
          <w:tcPr>
            <w:tcW w:w="2268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28</w:t>
            </w:r>
          </w:p>
        </w:tc>
        <w:tc>
          <w:tcPr>
            <w:tcW w:w="1700" w:type="dxa"/>
            <w:tcBorders>
              <w:top w:val="nil"/>
            </w:tcBorders>
          </w:tcPr>
          <w:p w:rsidR="00E60B1E" w:rsidRPr="00E60B1E" w:rsidRDefault="00E60B1E" w:rsidP="0023487B">
            <w:pPr>
              <w:jc w:val="center"/>
            </w:pPr>
            <w:r w:rsidRPr="00E60B1E">
              <w:t>57,1</w:t>
            </w:r>
          </w:p>
        </w:tc>
      </w:tr>
    </w:tbl>
    <w:p w:rsidR="00E60B1E" w:rsidRDefault="00E60B1E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549" w:rsidRPr="00901549" w:rsidRDefault="00105798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ОГЭ</w:t>
      </w:r>
      <w:r w:rsidR="00901549" w:rsidRPr="00901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русскому языку</w:t>
      </w:r>
    </w:p>
    <w:p w:rsidR="00901549" w:rsidRPr="00901549" w:rsidRDefault="00901549" w:rsidP="00387C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414" w:rsidRPr="00901549" w:rsidRDefault="00901549" w:rsidP="00FD1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анализ выполнения экзаменационной работы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 языку</w:t>
      </w:r>
      <w:r w:rsidR="0040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549" w:rsidRPr="00901549" w:rsidRDefault="00901549" w:rsidP="00FD1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экзаменационную работу были включены задания, проверяющие следующие</w:t>
      </w:r>
      <w:r w:rsidR="0010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компетенций:</w:t>
      </w:r>
    </w:p>
    <w:p w:rsidR="00901549" w:rsidRPr="00901549" w:rsidRDefault="00901549" w:rsidP="00FD1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лингвистическую компетенцию, то есть умение проводить элементарный</w:t>
      </w:r>
    </w:p>
    <w:p w:rsidR="00901549" w:rsidRPr="00901549" w:rsidRDefault="00901549" w:rsidP="00FD1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лингвистический анализ языковых явлений;</w:t>
      </w:r>
    </w:p>
    <w:p w:rsidR="00901549" w:rsidRPr="00901549" w:rsidRDefault="00901549" w:rsidP="00FD1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языковую компетенцию, то есть практическое владение русским языком, его</w:t>
      </w:r>
      <w:r w:rsidR="0049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словарём и грамматическим строем, соблюдение языковых норм;</w:t>
      </w:r>
    </w:p>
    <w:p w:rsidR="00901549" w:rsidRPr="00901549" w:rsidRDefault="00901549" w:rsidP="00FD1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коммуникативную компетенцию, то есть владение разными видами речевой</w:t>
      </w:r>
    </w:p>
    <w:p w:rsidR="00901549" w:rsidRPr="00901549" w:rsidRDefault="00901549" w:rsidP="00FD1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умением воспринимать чужую речь и создавать собственные</w:t>
      </w:r>
    </w:p>
    <w:p w:rsidR="00901549" w:rsidRDefault="00901549" w:rsidP="00FD1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высказывания.</w:t>
      </w:r>
    </w:p>
    <w:p w:rsidR="007E39EF" w:rsidRPr="007E39EF" w:rsidRDefault="007E39EF" w:rsidP="00FD1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Результаты экзамена показывают в целом высокий процент успешного владения</w:t>
      </w:r>
      <w:r w:rsidR="00F1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речью как для групп школьников, получивших «4» и «5», так и для выпускников,</w:t>
      </w:r>
      <w:r w:rsidR="00F1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получивших «3». Но существует проблема неумелого, неточного выражения своих</w:t>
      </w:r>
      <w:r w:rsidR="00F1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мыслей. Неправильный выбор слова – одна из основных речевых ошибок при</w:t>
      </w:r>
      <w:r w:rsidR="00F1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написании сочинения.</w:t>
      </w:r>
    </w:p>
    <w:p w:rsidR="00901925" w:rsidRDefault="00270731" w:rsidP="00FD10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Минимальный балл – 1</w:t>
      </w:r>
      <w:r w:rsidR="00A031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балл – </w:t>
      </w:r>
      <w:r w:rsidR="00A031F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8A4465" w:rsidRDefault="00901925" w:rsidP="00FD10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34B">
        <w:rPr>
          <w:rFonts w:ascii="Times New Roman" w:hAnsi="Times New Roman" w:cs="Times New Roman"/>
          <w:color w:val="000000"/>
          <w:sz w:val="28"/>
          <w:szCs w:val="28"/>
        </w:rPr>
        <w:t>Наиболее высокий результат показал</w:t>
      </w:r>
      <w:r w:rsidR="00270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1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15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1F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B1534B">
        <w:rPr>
          <w:rFonts w:ascii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031F0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</w:t>
      </w:r>
      <w:r w:rsidR="00A031F0">
        <w:rPr>
          <w:rFonts w:ascii="Times New Roman" w:hAnsi="Times New Roman" w:cs="Times New Roman"/>
          <w:color w:val="000000"/>
          <w:sz w:val="28"/>
          <w:szCs w:val="28"/>
        </w:rPr>
        <w:t>йся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A031F0">
        <w:rPr>
          <w:rFonts w:ascii="Times New Roman" w:hAnsi="Times New Roman" w:cs="Times New Roman"/>
          <w:color w:val="000000"/>
          <w:sz w:val="28"/>
          <w:szCs w:val="28"/>
        </w:rPr>
        <w:t>Дорж</w:t>
      </w:r>
      <w:proofErr w:type="spellEnd"/>
      <w:r w:rsidR="00A031F0">
        <w:rPr>
          <w:rFonts w:ascii="Times New Roman" w:hAnsi="Times New Roman" w:cs="Times New Roman"/>
          <w:color w:val="000000"/>
          <w:sz w:val="28"/>
          <w:szCs w:val="28"/>
        </w:rPr>
        <w:t xml:space="preserve"> К.  </w:t>
      </w:r>
    </w:p>
    <w:p w:rsidR="003C66F6" w:rsidRDefault="00BE191C" w:rsidP="00FD1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A4465" w:rsidRPr="008A4465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-2023 учебном </w:t>
      </w:r>
      <w:r w:rsidR="008A4465" w:rsidRPr="008A4465">
        <w:rPr>
          <w:rFonts w:ascii="Times New Roman" w:eastAsia="Calibri" w:hAnsi="Times New Roman" w:cs="Times New Roman"/>
          <w:sz w:val="28"/>
          <w:szCs w:val="28"/>
        </w:rPr>
        <w:t xml:space="preserve"> году (</w:t>
      </w:r>
      <w:r>
        <w:rPr>
          <w:rFonts w:ascii="Times New Roman" w:eastAsia="Calibri" w:hAnsi="Times New Roman" w:cs="Times New Roman"/>
          <w:sz w:val="28"/>
          <w:szCs w:val="28"/>
        </w:rPr>
        <w:t>89</w:t>
      </w:r>
      <w:r w:rsidR="008A4465" w:rsidRPr="008A4465">
        <w:rPr>
          <w:rFonts w:ascii="Times New Roman" w:eastAsia="Calibri" w:hAnsi="Times New Roman" w:cs="Times New Roman"/>
          <w:sz w:val="28"/>
          <w:szCs w:val="28"/>
        </w:rPr>
        <w:t xml:space="preserve">%) выпускники справились с заданиями ОГЭ по русскому языку, Доля выпускников, получивших «4» и «5» на ОГЭ по русскому языку, составила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8A4465" w:rsidRPr="008A4465">
        <w:rPr>
          <w:rFonts w:ascii="Times New Roman" w:eastAsia="Calibri" w:hAnsi="Times New Roman" w:cs="Times New Roman"/>
          <w:sz w:val="28"/>
          <w:szCs w:val="28"/>
        </w:rPr>
        <w:t xml:space="preserve"> %. </w:t>
      </w:r>
    </w:p>
    <w:p w:rsidR="00BE191C" w:rsidRDefault="00BE191C" w:rsidP="00FD1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6F6" w:rsidRDefault="003C66F6" w:rsidP="00387CA2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</w:rPr>
      </w:pPr>
      <w:r w:rsidRPr="004A0CDD">
        <w:rPr>
          <w:rFonts w:ascii="Times New Roman" w:hAnsi="Times New Roman" w:cs="Times New Roman"/>
          <w:b/>
          <w:sz w:val="28"/>
        </w:rPr>
        <w:t xml:space="preserve">Сравнительный анализ годовых и экзаменационных отметок </w:t>
      </w:r>
    </w:p>
    <w:tbl>
      <w:tblPr>
        <w:tblStyle w:val="ac"/>
        <w:tblW w:w="11106" w:type="dxa"/>
        <w:tblInd w:w="-714" w:type="dxa"/>
        <w:tblLook w:val="04A0" w:firstRow="1" w:lastRow="0" w:firstColumn="1" w:lastColumn="0" w:noHBand="0" w:noVBand="1"/>
      </w:tblPr>
      <w:tblGrid>
        <w:gridCol w:w="1531"/>
        <w:gridCol w:w="716"/>
        <w:gridCol w:w="1269"/>
        <w:gridCol w:w="1422"/>
        <w:gridCol w:w="1859"/>
        <w:gridCol w:w="615"/>
        <w:gridCol w:w="617"/>
        <w:gridCol w:w="636"/>
        <w:gridCol w:w="636"/>
        <w:gridCol w:w="636"/>
        <w:gridCol w:w="636"/>
        <w:gridCol w:w="533"/>
      </w:tblGrid>
      <w:tr w:rsidR="00BE191C" w:rsidTr="00BE191C">
        <w:trPr>
          <w:trHeight w:val="276"/>
        </w:trPr>
        <w:tc>
          <w:tcPr>
            <w:tcW w:w="1531" w:type="dxa"/>
            <w:vMerge w:val="restart"/>
          </w:tcPr>
          <w:p w:rsidR="00BE191C" w:rsidRPr="00BE191C" w:rsidRDefault="00BE191C" w:rsidP="0023487B">
            <w:pPr>
              <w:jc w:val="center"/>
            </w:pPr>
            <w:r w:rsidRPr="00BE191C">
              <w:t>Наименование ОУ</w:t>
            </w:r>
          </w:p>
        </w:tc>
        <w:tc>
          <w:tcPr>
            <w:tcW w:w="716" w:type="dxa"/>
            <w:vMerge w:val="restart"/>
          </w:tcPr>
          <w:p w:rsidR="00BE191C" w:rsidRPr="00BE191C" w:rsidRDefault="00BE191C" w:rsidP="0023487B">
            <w:pPr>
              <w:jc w:val="center"/>
            </w:pPr>
            <w:r w:rsidRPr="00BE191C">
              <w:t>Класс</w:t>
            </w:r>
          </w:p>
        </w:tc>
        <w:tc>
          <w:tcPr>
            <w:tcW w:w="1269" w:type="dxa"/>
            <w:vMerge w:val="restart"/>
          </w:tcPr>
          <w:p w:rsidR="00BE191C" w:rsidRPr="00BE191C" w:rsidRDefault="00BE191C" w:rsidP="0023487B">
            <w:pPr>
              <w:jc w:val="center"/>
            </w:pPr>
            <w:r w:rsidRPr="00BE191C">
              <w:t>Количество учащихся в классе</w:t>
            </w:r>
          </w:p>
        </w:tc>
        <w:tc>
          <w:tcPr>
            <w:tcW w:w="1422" w:type="dxa"/>
            <w:vMerge w:val="restart"/>
          </w:tcPr>
          <w:p w:rsidR="00BE191C" w:rsidRPr="00BE191C" w:rsidRDefault="00BE191C" w:rsidP="0023487B">
            <w:pPr>
              <w:jc w:val="center"/>
            </w:pPr>
            <w:r w:rsidRPr="00BE191C">
              <w:t>Количество учащихся, выполнивших работу</w:t>
            </w:r>
          </w:p>
        </w:tc>
        <w:tc>
          <w:tcPr>
            <w:tcW w:w="1859" w:type="dxa"/>
            <w:vMerge w:val="restart"/>
          </w:tcPr>
          <w:p w:rsidR="00BE191C" w:rsidRPr="00BE191C" w:rsidRDefault="00BE191C" w:rsidP="0023487B">
            <w:pPr>
              <w:jc w:val="center"/>
            </w:pPr>
            <w:r w:rsidRPr="00BE191C">
              <w:t>ФИО учителя</w:t>
            </w:r>
          </w:p>
        </w:tc>
        <w:tc>
          <w:tcPr>
            <w:tcW w:w="615" w:type="dxa"/>
            <w:vMerge w:val="restart"/>
            <w:textDirection w:val="btLr"/>
          </w:tcPr>
          <w:p w:rsidR="00BE191C" w:rsidRPr="00BE191C" w:rsidRDefault="00BE191C" w:rsidP="0023487B">
            <w:pPr>
              <w:ind w:left="113" w:right="113"/>
              <w:jc w:val="center"/>
            </w:pPr>
            <w:r w:rsidRPr="00BE191C">
              <w:t>средний первичный балл</w:t>
            </w:r>
          </w:p>
        </w:tc>
        <w:tc>
          <w:tcPr>
            <w:tcW w:w="617" w:type="dxa"/>
            <w:vMerge w:val="restart"/>
            <w:textDirection w:val="btLr"/>
          </w:tcPr>
          <w:p w:rsidR="00BE191C" w:rsidRPr="00BE191C" w:rsidRDefault="00BE191C" w:rsidP="0023487B">
            <w:pPr>
              <w:ind w:left="113" w:right="113"/>
              <w:jc w:val="center"/>
            </w:pPr>
            <w:r w:rsidRPr="00BE191C">
              <w:t>средний «отметочный» балл</w:t>
            </w:r>
          </w:p>
        </w:tc>
        <w:tc>
          <w:tcPr>
            <w:tcW w:w="636" w:type="dxa"/>
            <w:vMerge w:val="restart"/>
            <w:textDirection w:val="btLr"/>
          </w:tcPr>
          <w:p w:rsidR="00BE191C" w:rsidRPr="00BE191C" w:rsidRDefault="00BE191C" w:rsidP="0023487B">
            <w:pPr>
              <w:ind w:left="113" w:right="113"/>
              <w:jc w:val="center"/>
            </w:pPr>
            <w:r w:rsidRPr="00BE191C">
              <w:t>% выполнения</w:t>
            </w:r>
          </w:p>
        </w:tc>
        <w:tc>
          <w:tcPr>
            <w:tcW w:w="636" w:type="dxa"/>
            <w:vMerge w:val="restart"/>
            <w:textDirection w:val="btLr"/>
          </w:tcPr>
          <w:p w:rsidR="00BE191C" w:rsidRPr="00BE191C" w:rsidRDefault="00BE191C" w:rsidP="0023487B">
            <w:pPr>
              <w:ind w:left="113" w:right="113"/>
              <w:jc w:val="center"/>
            </w:pPr>
            <w:r w:rsidRPr="00BE191C">
              <w:t>% качества</w:t>
            </w:r>
          </w:p>
        </w:tc>
        <w:tc>
          <w:tcPr>
            <w:tcW w:w="636" w:type="dxa"/>
            <w:vMerge w:val="restart"/>
            <w:textDirection w:val="btLr"/>
          </w:tcPr>
          <w:p w:rsidR="00BE191C" w:rsidRPr="00BE191C" w:rsidRDefault="00BE191C" w:rsidP="0023487B">
            <w:pPr>
              <w:ind w:left="113" w:right="113"/>
              <w:jc w:val="center"/>
            </w:pPr>
            <w:r w:rsidRPr="00BE191C">
              <w:t>% соответствия</w:t>
            </w:r>
          </w:p>
        </w:tc>
        <w:tc>
          <w:tcPr>
            <w:tcW w:w="636" w:type="dxa"/>
            <w:vMerge w:val="restart"/>
            <w:textDirection w:val="btLr"/>
          </w:tcPr>
          <w:p w:rsidR="00BE191C" w:rsidRPr="00BE191C" w:rsidRDefault="00BE191C" w:rsidP="0023487B">
            <w:pPr>
              <w:ind w:left="113" w:right="113"/>
              <w:jc w:val="center"/>
            </w:pPr>
            <w:r w:rsidRPr="00BE191C">
              <w:t>% понижения</w:t>
            </w:r>
          </w:p>
        </w:tc>
        <w:tc>
          <w:tcPr>
            <w:tcW w:w="533" w:type="dxa"/>
            <w:vMerge w:val="restart"/>
            <w:textDirection w:val="btLr"/>
          </w:tcPr>
          <w:p w:rsidR="00BE191C" w:rsidRPr="00BE191C" w:rsidRDefault="00BE191C" w:rsidP="0023487B">
            <w:pPr>
              <w:ind w:left="113" w:right="113"/>
              <w:jc w:val="center"/>
            </w:pPr>
            <w:r w:rsidRPr="00BE191C">
              <w:t>% повышения</w:t>
            </w:r>
          </w:p>
        </w:tc>
      </w:tr>
      <w:tr w:rsidR="00BE191C" w:rsidTr="00BE191C">
        <w:trPr>
          <w:trHeight w:val="3026"/>
        </w:trPr>
        <w:tc>
          <w:tcPr>
            <w:tcW w:w="1531" w:type="dxa"/>
            <w:vMerge/>
          </w:tcPr>
          <w:p w:rsidR="00BE191C" w:rsidRPr="00BE191C" w:rsidRDefault="00BE191C" w:rsidP="0023487B">
            <w:pPr>
              <w:jc w:val="center"/>
            </w:pPr>
          </w:p>
        </w:tc>
        <w:tc>
          <w:tcPr>
            <w:tcW w:w="716" w:type="dxa"/>
            <w:vMerge/>
          </w:tcPr>
          <w:p w:rsidR="00BE191C" w:rsidRPr="00BE191C" w:rsidRDefault="00BE191C" w:rsidP="0023487B">
            <w:pPr>
              <w:jc w:val="center"/>
            </w:pPr>
          </w:p>
        </w:tc>
        <w:tc>
          <w:tcPr>
            <w:tcW w:w="1269" w:type="dxa"/>
            <w:vMerge/>
          </w:tcPr>
          <w:p w:rsidR="00BE191C" w:rsidRPr="00BE191C" w:rsidRDefault="00BE191C" w:rsidP="0023487B">
            <w:pPr>
              <w:jc w:val="center"/>
            </w:pPr>
          </w:p>
        </w:tc>
        <w:tc>
          <w:tcPr>
            <w:tcW w:w="1422" w:type="dxa"/>
            <w:vMerge/>
          </w:tcPr>
          <w:p w:rsidR="00BE191C" w:rsidRPr="00BE191C" w:rsidRDefault="00BE191C" w:rsidP="0023487B">
            <w:pPr>
              <w:jc w:val="center"/>
            </w:pPr>
          </w:p>
        </w:tc>
        <w:tc>
          <w:tcPr>
            <w:tcW w:w="1859" w:type="dxa"/>
            <w:vMerge/>
          </w:tcPr>
          <w:p w:rsidR="00BE191C" w:rsidRPr="00BE191C" w:rsidRDefault="00BE191C" w:rsidP="0023487B">
            <w:pPr>
              <w:jc w:val="center"/>
            </w:pPr>
          </w:p>
        </w:tc>
        <w:tc>
          <w:tcPr>
            <w:tcW w:w="615" w:type="dxa"/>
            <w:vMerge/>
          </w:tcPr>
          <w:p w:rsidR="00BE191C" w:rsidRPr="00BE191C" w:rsidRDefault="00BE191C" w:rsidP="0023487B">
            <w:pPr>
              <w:jc w:val="center"/>
            </w:pPr>
          </w:p>
        </w:tc>
        <w:tc>
          <w:tcPr>
            <w:tcW w:w="617" w:type="dxa"/>
            <w:vMerge/>
          </w:tcPr>
          <w:p w:rsidR="00BE191C" w:rsidRPr="00BE191C" w:rsidRDefault="00BE191C" w:rsidP="0023487B">
            <w:pPr>
              <w:jc w:val="center"/>
            </w:pPr>
          </w:p>
        </w:tc>
        <w:tc>
          <w:tcPr>
            <w:tcW w:w="636" w:type="dxa"/>
            <w:vMerge/>
          </w:tcPr>
          <w:p w:rsidR="00BE191C" w:rsidRPr="00BE191C" w:rsidRDefault="00BE191C" w:rsidP="0023487B">
            <w:pPr>
              <w:jc w:val="center"/>
            </w:pPr>
          </w:p>
        </w:tc>
        <w:tc>
          <w:tcPr>
            <w:tcW w:w="636" w:type="dxa"/>
            <w:vMerge/>
          </w:tcPr>
          <w:p w:rsidR="00BE191C" w:rsidRPr="00BE191C" w:rsidRDefault="00BE191C" w:rsidP="0023487B">
            <w:pPr>
              <w:jc w:val="center"/>
            </w:pPr>
          </w:p>
        </w:tc>
        <w:tc>
          <w:tcPr>
            <w:tcW w:w="636" w:type="dxa"/>
            <w:vMerge/>
          </w:tcPr>
          <w:p w:rsidR="00BE191C" w:rsidRPr="00BE191C" w:rsidRDefault="00BE191C" w:rsidP="0023487B">
            <w:pPr>
              <w:jc w:val="center"/>
            </w:pPr>
          </w:p>
        </w:tc>
        <w:tc>
          <w:tcPr>
            <w:tcW w:w="636" w:type="dxa"/>
            <w:vMerge/>
          </w:tcPr>
          <w:p w:rsidR="00BE191C" w:rsidRPr="00BE191C" w:rsidRDefault="00BE191C" w:rsidP="0023487B">
            <w:pPr>
              <w:jc w:val="center"/>
            </w:pPr>
          </w:p>
        </w:tc>
        <w:tc>
          <w:tcPr>
            <w:tcW w:w="533" w:type="dxa"/>
            <w:vMerge/>
          </w:tcPr>
          <w:p w:rsidR="00BE191C" w:rsidRPr="00BE191C" w:rsidRDefault="00BE191C" w:rsidP="0023487B">
            <w:pPr>
              <w:jc w:val="center"/>
            </w:pPr>
          </w:p>
        </w:tc>
      </w:tr>
      <w:tr w:rsidR="00BE191C" w:rsidTr="00BE191C">
        <w:tc>
          <w:tcPr>
            <w:tcW w:w="1531" w:type="dxa"/>
          </w:tcPr>
          <w:p w:rsidR="00BE191C" w:rsidRPr="00BE191C" w:rsidRDefault="00BE191C" w:rsidP="0023487B">
            <w:pPr>
              <w:jc w:val="center"/>
            </w:pPr>
            <w:r w:rsidRPr="00BE191C">
              <w:t>ИТОГО:</w:t>
            </w:r>
          </w:p>
        </w:tc>
        <w:tc>
          <w:tcPr>
            <w:tcW w:w="716" w:type="dxa"/>
          </w:tcPr>
          <w:p w:rsidR="00BE191C" w:rsidRPr="00BE191C" w:rsidRDefault="00BE191C" w:rsidP="0023487B">
            <w:pPr>
              <w:jc w:val="center"/>
            </w:pPr>
          </w:p>
        </w:tc>
        <w:tc>
          <w:tcPr>
            <w:tcW w:w="1269" w:type="dxa"/>
          </w:tcPr>
          <w:p w:rsidR="00BE191C" w:rsidRPr="00BE191C" w:rsidRDefault="00BE191C" w:rsidP="0023487B">
            <w:pPr>
              <w:jc w:val="center"/>
            </w:pPr>
            <w:r w:rsidRPr="00BE191C">
              <w:t>54</w:t>
            </w:r>
          </w:p>
        </w:tc>
        <w:tc>
          <w:tcPr>
            <w:tcW w:w="1422" w:type="dxa"/>
          </w:tcPr>
          <w:p w:rsidR="00BE191C" w:rsidRPr="00BE191C" w:rsidRDefault="00BE191C" w:rsidP="0023487B">
            <w:pPr>
              <w:jc w:val="center"/>
            </w:pPr>
            <w:r w:rsidRPr="00BE191C">
              <w:t>54</w:t>
            </w:r>
          </w:p>
        </w:tc>
        <w:tc>
          <w:tcPr>
            <w:tcW w:w="1859" w:type="dxa"/>
          </w:tcPr>
          <w:p w:rsidR="00BE191C" w:rsidRPr="00BE191C" w:rsidRDefault="00492DBE" w:rsidP="0023487B">
            <w:pPr>
              <w:jc w:val="center"/>
            </w:pPr>
            <w:proofErr w:type="spellStart"/>
            <w:r>
              <w:t>Н.В.Тарновская</w:t>
            </w:r>
            <w:proofErr w:type="spellEnd"/>
          </w:p>
        </w:tc>
        <w:tc>
          <w:tcPr>
            <w:tcW w:w="615" w:type="dxa"/>
          </w:tcPr>
          <w:p w:rsidR="00BE191C" w:rsidRPr="00BE191C" w:rsidRDefault="00BE191C" w:rsidP="0023487B">
            <w:pPr>
              <w:jc w:val="center"/>
            </w:pPr>
            <w:r w:rsidRPr="00BE191C">
              <w:t>17</w:t>
            </w:r>
          </w:p>
        </w:tc>
        <w:tc>
          <w:tcPr>
            <w:tcW w:w="617" w:type="dxa"/>
          </w:tcPr>
          <w:p w:rsidR="00BE191C" w:rsidRPr="00BE191C" w:rsidRDefault="00BE191C" w:rsidP="0023487B">
            <w:pPr>
              <w:jc w:val="center"/>
            </w:pPr>
            <w:r w:rsidRPr="00BE191C">
              <w:t>3</w:t>
            </w:r>
          </w:p>
        </w:tc>
        <w:tc>
          <w:tcPr>
            <w:tcW w:w="636" w:type="dxa"/>
          </w:tcPr>
          <w:p w:rsidR="00BE191C" w:rsidRPr="00BE191C" w:rsidRDefault="00492DBE" w:rsidP="0023487B">
            <w:pPr>
              <w:jc w:val="center"/>
            </w:pPr>
            <w:r>
              <w:t>88,8</w:t>
            </w:r>
            <w:r w:rsidR="00BE191C" w:rsidRPr="00BE191C">
              <w:t xml:space="preserve"> </w:t>
            </w:r>
          </w:p>
        </w:tc>
        <w:tc>
          <w:tcPr>
            <w:tcW w:w="636" w:type="dxa"/>
          </w:tcPr>
          <w:p w:rsidR="00BE191C" w:rsidRPr="00BE191C" w:rsidRDefault="00BE191C" w:rsidP="0023487B">
            <w:pPr>
              <w:jc w:val="center"/>
            </w:pPr>
            <w:r w:rsidRPr="00BE191C">
              <w:t>27,4</w:t>
            </w:r>
          </w:p>
        </w:tc>
        <w:tc>
          <w:tcPr>
            <w:tcW w:w="636" w:type="dxa"/>
          </w:tcPr>
          <w:p w:rsidR="00BE191C" w:rsidRPr="00BE191C" w:rsidRDefault="00F372CE" w:rsidP="0023487B">
            <w:pPr>
              <w:jc w:val="center"/>
            </w:pPr>
            <w:r>
              <w:t>6</w:t>
            </w:r>
            <w:r w:rsidR="00BE191C" w:rsidRPr="00BE191C">
              <w:t>5</w:t>
            </w:r>
          </w:p>
        </w:tc>
        <w:tc>
          <w:tcPr>
            <w:tcW w:w="636" w:type="dxa"/>
          </w:tcPr>
          <w:p w:rsidR="00BE191C" w:rsidRPr="00BE191C" w:rsidRDefault="00BE191C" w:rsidP="0023487B">
            <w:pPr>
              <w:jc w:val="center"/>
            </w:pPr>
            <w:r w:rsidRPr="00BE191C">
              <w:t>35</w:t>
            </w:r>
          </w:p>
        </w:tc>
        <w:tc>
          <w:tcPr>
            <w:tcW w:w="533" w:type="dxa"/>
          </w:tcPr>
          <w:p w:rsidR="00BE191C" w:rsidRPr="00BE191C" w:rsidRDefault="00BE191C" w:rsidP="0023487B">
            <w:pPr>
              <w:jc w:val="center"/>
            </w:pPr>
            <w:r w:rsidRPr="00BE191C">
              <w:t>9,2</w:t>
            </w:r>
          </w:p>
        </w:tc>
      </w:tr>
    </w:tbl>
    <w:p w:rsidR="003C66F6" w:rsidRDefault="003C66F6" w:rsidP="00387CA2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</w:rPr>
      </w:pPr>
    </w:p>
    <w:p w:rsidR="008A4465" w:rsidRDefault="003C66F6" w:rsidP="00387CA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п</w:t>
      </w:r>
      <w:r w:rsidR="008A4465">
        <w:rPr>
          <w:rFonts w:ascii="Times New Roman" w:eastAsia="Calibri" w:hAnsi="Times New Roman" w:cs="Times New Roman"/>
          <w:sz w:val="28"/>
          <w:szCs w:val="28"/>
        </w:rPr>
        <w:t xml:space="preserve">одтвердили годовую оценку </w:t>
      </w:r>
      <w:r w:rsidR="00F372CE">
        <w:rPr>
          <w:rFonts w:ascii="Times New Roman" w:eastAsia="Calibri" w:hAnsi="Times New Roman" w:cs="Times New Roman"/>
          <w:sz w:val="28"/>
          <w:szCs w:val="28"/>
        </w:rPr>
        <w:t>6</w:t>
      </w:r>
      <w:r w:rsidR="00492DBE">
        <w:rPr>
          <w:rFonts w:ascii="Times New Roman" w:eastAsia="Calibri" w:hAnsi="Times New Roman" w:cs="Times New Roman"/>
          <w:sz w:val="28"/>
          <w:szCs w:val="28"/>
        </w:rPr>
        <w:t>5</w:t>
      </w:r>
      <w:r w:rsidR="008A4465">
        <w:rPr>
          <w:rFonts w:ascii="Times New Roman" w:eastAsia="Calibri" w:hAnsi="Times New Roman" w:cs="Times New Roman"/>
          <w:sz w:val="28"/>
          <w:szCs w:val="28"/>
        </w:rPr>
        <w:t xml:space="preserve">% </w:t>
      </w:r>
      <w:proofErr w:type="gramStart"/>
      <w:r w:rsidR="008A446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72CE" w:rsidRPr="005D3005" w:rsidRDefault="00F372CE" w:rsidP="00F372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D30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Анализ наиболее распространённых ошибок участников экзамена.</w:t>
      </w:r>
    </w:p>
    <w:p w:rsidR="00F372CE" w:rsidRPr="00F372CE" w:rsidRDefault="00F372CE" w:rsidP="00F372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</w:t>
      </w:r>
      <w:proofErr w:type="gramStart"/>
      <w:r w:rsidRPr="00F37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F37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Передать основное содержание прослушанного текста, отразив все важные для его восприятия </w:t>
      </w:r>
      <w:proofErr w:type="spellStart"/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микротемы</w:t>
      </w:r>
      <w:proofErr w:type="spellEnd"/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>, не смогли 4 ученика, 15 обучающихся получили за данный критерий по 1 баллу, т. к. пропуск отдельных авторских мыслей вел их к ошибкам при передаче основной информации.</w:t>
      </w:r>
    </w:p>
    <w:p w:rsidR="00F372CE" w:rsidRPr="00F372CE" w:rsidRDefault="00F372CE" w:rsidP="00F372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ИК</w:t>
      </w:r>
      <w:proofErr w:type="gramStart"/>
      <w:r w:rsidRPr="00F37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 w:rsidRPr="00F37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> Максимальный балл за сжатие исходного текста получили 22, а минимальный балл получили10 человек. Среди типичных ошибок по данному критерию можно отметить недостаточное владение критериями выделения главной и второстепенной информации текста. Затруднения у ребят при написании сжатого изложения были связаны с правильным применением приемов сжатия текста.</w:t>
      </w:r>
    </w:p>
    <w:p w:rsidR="00F372CE" w:rsidRPr="00F372CE" w:rsidRDefault="00F372CE" w:rsidP="00F372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7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ИК3.</w:t>
      </w:r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13 обучающихся по данному критерию получили по 1 баллу из 2-х возможных и 6 обучающихся получили 0 баллов.  В работах ребят нарушалась логика. Ошибки связаны с неумением </w:t>
      </w:r>
      <w:proofErr w:type="gramStart"/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proofErr w:type="gramEnd"/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необходимые средства связи предложений в тексте при исключении фрагментов исходного текста. Одна из ошибок – нарушение абзацного членения текста.</w:t>
      </w:r>
    </w:p>
    <w:p w:rsidR="00F372CE" w:rsidRPr="00F372CE" w:rsidRDefault="00F372CE" w:rsidP="00F372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Анализ полученных результатов позволяет сделать вывод о том, что </w:t>
      </w:r>
      <w:proofErr w:type="gramStart"/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 всегда могут воспринять замысел автора, выделить основную и периферийную информацию. Необходимо отметить, что в работах  не были отражены все </w:t>
      </w:r>
      <w:proofErr w:type="spellStart"/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микротемы</w:t>
      </w:r>
      <w:proofErr w:type="spellEnd"/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>, сжатие  было непродуманным, а грамматический строй речи отличался однообразием конструкций.</w:t>
      </w:r>
    </w:p>
    <w:p w:rsidR="00F372CE" w:rsidRPr="00F372CE" w:rsidRDefault="00F372CE" w:rsidP="00F372C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часть (задания 2 - 8: тестовые задания)</w:t>
      </w:r>
    </w:p>
    <w:p w:rsidR="00F372CE" w:rsidRPr="00F372CE" w:rsidRDefault="00F372CE" w:rsidP="00F372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часть экзаменационной работы  представляла собой тесты и  состояла из заданий с записью краткого ответа (задания 2 – 8). </w:t>
      </w:r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Некоторые  задания этой части экзаменационной работы были направлены на смысловой анализ текста: понимание основной мысли текста, позиции автора, умение видеть стилистические и изобразительно-выразительные особенности прочитанного текста. Другие задания определяли уровень лингвистической компетентности учащихся, </w:t>
      </w:r>
      <w:proofErr w:type="spellStart"/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>  умения правильно  определять языковые явления в соответствии с нормами орфографии и пунктуации.        </w:t>
      </w:r>
    </w:p>
    <w:p w:rsidR="00F372CE" w:rsidRPr="00F372CE" w:rsidRDefault="00F372CE" w:rsidP="00F372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> Среди всех заданий экзаменационной работы наибольшую трудность у выпускников вызвали  задания 5(орфографический анализ), 8 (лексический анализ).</w:t>
      </w:r>
    </w:p>
    <w:p w:rsidR="00F372CE" w:rsidRPr="00F372CE" w:rsidRDefault="00F372CE" w:rsidP="00F372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сравнительно низком уровне выполнены задания 3 (пунктуационный анализ), 4 (анализ содержания текста), </w:t>
      </w:r>
    </w:p>
    <w:p w:rsidR="00F372CE" w:rsidRPr="00F372CE" w:rsidRDefault="00F372CE" w:rsidP="00F372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Возможные причины выявленных ошибок: неумение видеть орфограмму, отсутствие у обучающихся навыков самопроверки, незнание правил; непонимание лексического значения слов, данных для замены; слабые теоретические знания по разделу «Синтаксис», неумение вычленять грамматическую основу предложения, незнание перечня сочинительных и подчинительных союзов.</w:t>
      </w:r>
    </w:p>
    <w:p w:rsidR="00F372CE" w:rsidRPr="00F372CE" w:rsidRDefault="00F372CE" w:rsidP="00F372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Причины трудностей в освоении норм  пунктуации связаны  не только с многообразием синтаксических  конструкций, существующих в русском языке, но, к сожалению, и с недостаточно высоким усвоением </w:t>
      </w:r>
      <w:proofErr w:type="gramStart"/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синтаксиса и пунктуации в основной школе. </w:t>
      </w:r>
    </w:p>
    <w:p w:rsidR="00F372CE" w:rsidRPr="00F372CE" w:rsidRDefault="00F372CE" w:rsidP="00F372CE">
      <w:pPr>
        <w:shd w:val="clear" w:color="auto" w:fill="FFFFFF"/>
        <w:tabs>
          <w:tab w:val="left" w:pos="4275"/>
          <w:tab w:val="center" w:pos="72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7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часть (задания 9.1, 9.2, 9.3: сочинение-рассуждение.)</w:t>
      </w:r>
    </w:p>
    <w:p w:rsidR="00F372CE" w:rsidRPr="00F372CE" w:rsidRDefault="00F372CE" w:rsidP="00F372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работы отражало  умение школьника строить собственное высказывание в соответствии с определённым типом речи. Задания были равноценными по уровню трудности и оценивались по сближенным критериям. Особое  внимание уделялось умению извлекать из прочитанного текста информацию для иллюстрации тезиса и включать в собственный текст.</w:t>
      </w:r>
    </w:p>
    <w:p w:rsidR="00F372CE" w:rsidRPr="00F372CE" w:rsidRDefault="00F372CE" w:rsidP="00F372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Выполняя задание 9, </w:t>
      </w:r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>из трех предложенных для сочинения-рассуждения тем   все обучающиеся выбрали – 9.3.</w:t>
      </w:r>
    </w:p>
    <w:p w:rsidR="00F372CE" w:rsidRPr="00F372CE" w:rsidRDefault="00F372CE" w:rsidP="00F372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Затруднения школьников, плохо справившихся с заданием 9.3., объясняются </w:t>
      </w:r>
      <w:proofErr w:type="spellStart"/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несформированностью</w:t>
      </w:r>
      <w:proofErr w:type="spellEnd"/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прочных базовых лингвистических знаний, что обусловило невнятность данного ими определения, причиной которой является низкий уровень читательской культуры девятиклассников.</w:t>
      </w:r>
    </w:p>
    <w:p w:rsidR="00F372CE" w:rsidRPr="00F372CE" w:rsidRDefault="00F372CE" w:rsidP="00F372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грамотность и фактическая точность речи.</w:t>
      </w:r>
    </w:p>
    <w:p w:rsidR="00F372CE" w:rsidRPr="00F372CE" w:rsidRDefault="00F372CE" w:rsidP="00F372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Грамотность экзаменуемого оценивалась суммарно с учётом грубых и негрубых, однотипных и </w:t>
      </w:r>
      <w:proofErr w:type="spellStart"/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>неоднотипных</w:t>
      </w:r>
      <w:proofErr w:type="spellEnd"/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ошибок на основании поверки изложения и сочинения. </w:t>
      </w:r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При оценке грамотности учитывался объём изложения и сочинения. Общие нормативы применялись при проверке и оценке изложения и сочинения, объём которых в сумме составлял 140 и более слов.</w:t>
      </w:r>
    </w:p>
    <w:p w:rsidR="00F372CE" w:rsidRPr="00F372CE" w:rsidRDefault="00F372CE" w:rsidP="00F372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проверки заданий с развёрнутым ответом по критериям ГК</w:t>
      </w:r>
      <w:proofErr w:type="gramStart"/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(соблюдение орфографических норм), ГК2 (соблюдение пунктуационных норм), ГК3 (соблюдение грамматических норм), ГК4 (соблюдение речевых норм) показывают, что орфографические и пунктуационные умения сформированы в достаточной степени только у половины выпускников, а речевые навыки выпускников оставляют желать лучшего. Уровень грамматических умений достаточно высок, фактическая точность речи  девятиклассников на хорошем уровне.</w:t>
      </w:r>
    </w:p>
    <w:p w:rsidR="00F372CE" w:rsidRDefault="00F372CE" w:rsidP="00F372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Причиной таких результатов  можно считать </w:t>
      </w:r>
      <w:proofErr w:type="gramStart"/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недостаточную</w:t>
      </w:r>
      <w:proofErr w:type="gramEnd"/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37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обучающихся умений применять изученные правила, умений самоконтроля, умений работать с орфографическим словарем.</w:t>
      </w:r>
    </w:p>
    <w:p w:rsidR="00FD1067" w:rsidRPr="00F372CE" w:rsidRDefault="00FD1067" w:rsidP="00F372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8A9" w:rsidRPr="00F372CE" w:rsidRDefault="008A48A9" w:rsidP="00387CA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372CE" w:rsidRPr="00F372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Pr="00F37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Из</w:t>
      </w:r>
      <w:r w:rsidR="00F372CE" w:rsidRPr="00F37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54</w:t>
      </w:r>
      <w:r w:rsidRPr="00F37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обучающихся, </w:t>
      </w:r>
      <w:r w:rsidRPr="00F372CE">
        <w:rPr>
          <w:rFonts w:ascii="Times New Roman" w:hAnsi="Times New Roman" w:cs="Times New Roman"/>
          <w:b/>
          <w:sz w:val="28"/>
          <w:szCs w:val="28"/>
        </w:rPr>
        <w:t xml:space="preserve">допущенных до итоговой аттестации, получили аттестаты об основном </w:t>
      </w:r>
      <w:r w:rsidR="00F372CE" w:rsidRPr="00F372CE">
        <w:rPr>
          <w:rFonts w:ascii="Times New Roman" w:hAnsi="Times New Roman" w:cs="Times New Roman"/>
          <w:b/>
          <w:sz w:val="28"/>
          <w:szCs w:val="28"/>
        </w:rPr>
        <w:t>общем</w:t>
      </w:r>
      <w:r w:rsidRPr="00F372CE">
        <w:rPr>
          <w:rFonts w:ascii="Times New Roman" w:hAnsi="Times New Roman" w:cs="Times New Roman"/>
          <w:b/>
          <w:sz w:val="28"/>
          <w:szCs w:val="28"/>
        </w:rPr>
        <w:t xml:space="preserve"> образовании – </w:t>
      </w:r>
      <w:r w:rsidR="00F372CE" w:rsidRPr="00F372CE">
        <w:rPr>
          <w:rFonts w:ascii="Times New Roman" w:hAnsi="Times New Roman" w:cs="Times New Roman"/>
          <w:b/>
          <w:sz w:val="28"/>
          <w:szCs w:val="28"/>
        </w:rPr>
        <w:t>48 человек (89</w:t>
      </w:r>
      <w:r w:rsidRPr="00F372CE">
        <w:rPr>
          <w:rFonts w:ascii="Times New Roman" w:hAnsi="Times New Roman" w:cs="Times New Roman"/>
          <w:b/>
          <w:sz w:val="28"/>
          <w:szCs w:val="28"/>
        </w:rPr>
        <w:t>%).</w:t>
      </w:r>
    </w:p>
    <w:p w:rsidR="00F372CE" w:rsidRDefault="00F372CE" w:rsidP="000D340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отчетный период все обучающиеся трудоустроены. Обучающиеся не освоившие программу основного общего образования и не получившие аттестат (6 человек) оставлены на повторный год обучения</w:t>
      </w:r>
    </w:p>
    <w:p w:rsidR="00F372CE" w:rsidRDefault="00F372CE" w:rsidP="000D340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sz w:val="28"/>
          <w:szCs w:val="28"/>
        </w:rPr>
      </w:pP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D3408">
        <w:rPr>
          <w:b/>
          <w:bCs/>
          <w:sz w:val="28"/>
          <w:szCs w:val="28"/>
        </w:rPr>
        <w:t>Рекомендации педагогическому коллективу для достижения лучших  результатов государственной итоговой аттестации: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b/>
          <w:bCs/>
          <w:sz w:val="28"/>
          <w:szCs w:val="28"/>
        </w:rPr>
        <w:t>-</w:t>
      </w:r>
      <w:r w:rsidRPr="000D3408">
        <w:rPr>
          <w:sz w:val="28"/>
          <w:szCs w:val="28"/>
        </w:rPr>
        <w:t>провести детальный анализ ошибок, допущенных учащимися на экзамене;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-разработать систему исправления ошибок, продумать работу над данными пробелами систематически на каждом уроке русского языка и математики;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 xml:space="preserve">-продумать индивидуальную работу с </w:t>
      </w:r>
      <w:proofErr w:type="gramStart"/>
      <w:r w:rsidRPr="000D3408">
        <w:rPr>
          <w:sz w:val="28"/>
          <w:szCs w:val="28"/>
        </w:rPr>
        <w:t>учащимися</w:t>
      </w:r>
      <w:proofErr w:type="gramEnd"/>
      <w:r w:rsidRPr="000D3408">
        <w:rPr>
          <w:sz w:val="28"/>
          <w:szCs w:val="28"/>
        </w:rPr>
        <w:t xml:space="preserve"> как на уроке, так и во внеурочное время, направленную на формирование устойчивых компетенций в     предмете;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-ознакомиться с изменениями материалов ГИА в 2023</w:t>
      </w:r>
      <w:r w:rsidR="00F372CE">
        <w:rPr>
          <w:sz w:val="28"/>
          <w:szCs w:val="28"/>
        </w:rPr>
        <w:t>-2024 учебном</w:t>
      </w:r>
      <w:r w:rsidRPr="000D3408">
        <w:rPr>
          <w:sz w:val="28"/>
          <w:szCs w:val="28"/>
        </w:rPr>
        <w:t xml:space="preserve"> году;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 xml:space="preserve">-обсудить на заседании предметных методических объединениях результаты государственной итоговой аттестации выпускников </w:t>
      </w:r>
      <w:r w:rsidR="00F372CE">
        <w:rPr>
          <w:sz w:val="28"/>
          <w:szCs w:val="28"/>
        </w:rPr>
        <w:t>9</w:t>
      </w:r>
      <w:r w:rsidRPr="000D3408">
        <w:rPr>
          <w:sz w:val="28"/>
          <w:szCs w:val="28"/>
        </w:rPr>
        <w:t xml:space="preserve"> класс</w:t>
      </w:r>
      <w:r w:rsidR="00F372CE">
        <w:rPr>
          <w:sz w:val="28"/>
          <w:szCs w:val="28"/>
        </w:rPr>
        <w:t>ов</w:t>
      </w:r>
      <w:r w:rsidRPr="000D3408">
        <w:rPr>
          <w:sz w:val="28"/>
          <w:szCs w:val="28"/>
        </w:rPr>
        <w:t xml:space="preserve"> по итогам года;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lastRenderedPageBreak/>
        <w:t>-проанализировать результаты года, с выявлением типичных ошибок и успехов;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-разработать план повышения качества и обеспечит</w:t>
      </w:r>
      <w:r w:rsidR="00795AF4">
        <w:rPr>
          <w:sz w:val="28"/>
          <w:szCs w:val="28"/>
        </w:rPr>
        <w:t>ь его выполнение в течение года;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F3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индивидуализацию и дифференциацию обучения учащихся;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применять на уроках и дополнительных занятиях здоровье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сберегающие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 инновационные технологии;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выявлять учащихся, имеющих слабую мотивационную подготовку,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затруднений в освоении учебного материала, корректировать свою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количества высоких результатов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над повышением собственной методической грамотности;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рабочих программах по предметам предусмотреть повторение учебного материала,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диагностических работ по всем предметам;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для эффективной подготовки учащихся к государственной итоговой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документами,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содержание </w:t>
      </w:r>
      <w:proofErr w:type="spellStart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открытым сегментом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аналитическими отчетами о результатах экзаменов.</w:t>
      </w:r>
    </w:p>
    <w:p w:rsidR="00D55849" w:rsidRPr="0097311E" w:rsidRDefault="00D55849" w:rsidP="00D5584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государственной итоговой аттестации можно обозначить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педагогического коллектива по подготовке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итоговой аттестации на 202</w:t>
      </w:r>
      <w:r w:rsidR="00F372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372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год: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школьных МО проанализировать результаты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2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372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года, включить в план работы на 202</w:t>
      </w:r>
      <w:r w:rsidR="00F372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372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вопросы подготовки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итоговой аттестации выпускников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2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методику преподавания с учетом требований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совершенствованию системы организации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выпускников через повышение информационной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образовательного процесса;</w:t>
      </w:r>
    </w:p>
    <w:p w:rsidR="00D55849" w:rsidRPr="00E8532D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формы работы школьного психолога, включить в план работы школьных МО деятельность с одаренными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слабоуспевающими учащимися;</w:t>
      </w:r>
    </w:p>
    <w:p w:rsidR="00D55849" w:rsidRPr="00E8532D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 активность учащихся как средство саморазвития и самореализации</w:t>
      </w:r>
    </w:p>
    <w:p w:rsidR="00D55849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использовать индивидуализацию и дифференциацию обучения учащихся,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положительное эмоциональное поле взаимоотношений «учитель-ученик»,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отношение учащихся к учебной 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взаимодействие между семьей и школой с целью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 действий для решения успешности обучения и социализации личности.</w:t>
      </w:r>
    </w:p>
    <w:p w:rsidR="00D55849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49" w:rsidRPr="00F372C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Классным руководителям:</w:t>
      </w:r>
    </w:p>
    <w:p w:rsidR="00D55849" w:rsidRPr="00660330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регулярно знакомить учащихся, их родителей (законных представителей) </w:t>
      </w:r>
      <w:proofErr w:type="gramStart"/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D55849" w:rsidRPr="00660330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документами по организации государственной итоговой</w:t>
      </w:r>
    </w:p>
    <w:p w:rsidR="00D55849" w:rsidRPr="00660330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аттестации;</w:t>
      </w:r>
    </w:p>
    <w:p w:rsidR="00D55849" w:rsidRPr="00660330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контролировать посещаемость учащимися дополнительных занятий </w:t>
      </w:r>
      <w:proofErr w:type="gramStart"/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D55849" w:rsidRPr="00660330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 ГИА;</w:t>
      </w:r>
    </w:p>
    <w:p w:rsidR="00D55849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постоянную связь с родителями (законными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представителями) </w:t>
      </w:r>
      <w:proofErr w:type="gramStart"/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849" w:rsidRPr="000D3408" w:rsidRDefault="00D55849" w:rsidP="000D340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AA5D21" w:rsidRDefault="00AA5D21" w:rsidP="000D340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D3408">
        <w:rPr>
          <w:b/>
          <w:bCs/>
          <w:sz w:val="28"/>
          <w:szCs w:val="28"/>
        </w:rPr>
        <w:t>Задачи на 202</w:t>
      </w:r>
      <w:r w:rsidR="00F372CE">
        <w:rPr>
          <w:b/>
          <w:bCs/>
          <w:sz w:val="28"/>
          <w:szCs w:val="28"/>
        </w:rPr>
        <w:t>3</w:t>
      </w:r>
      <w:r w:rsidRPr="000D3408">
        <w:rPr>
          <w:b/>
          <w:bCs/>
          <w:sz w:val="28"/>
          <w:szCs w:val="28"/>
        </w:rPr>
        <w:t>-202</w:t>
      </w:r>
      <w:r w:rsidR="00F372CE">
        <w:rPr>
          <w:b/>
          <w:bCs/>
          <w:sz w:val="28"/>
          <w:szCs w:val="28"/>
        </w:rPr>
        <w:t>4</w:t>
      </w:r>
      <w:r w:rsidRPr="000D3408">
        <w:rPr>
          <w:b/>
          <w:bCs/>
          <w:sz w:val="28"/>
          <w:szCs w:val="28"/>
        </w:rPr>
        <w:t xml:space="preserve"> учебный год</w:t>
      </w:r>
    </w:p>
    <w:p w:rsidR="000D3408" w:rsidRPr="000D3408" w:rsidRDefault="000D3408" w:rsidP="000D3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5D21" w:rsidRPr="000D3408" w:rsidRDefault="00AA5D21" w:rsidP="000D34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 xml:space="preserve">Обеспечение психолого-педагогических условий, необходимых для повышения полученных результатов ГИА (тесное сотрудничество с родителями, организация и проведение дополнительных занятий по подготовке к </w:t>
      </w:r>
      <w:r w:rsidR="00F372CE">
        <w:rPr>
          <w:sz w:val="28"/>
          <w:szCs w:val="28"/>
        </w:rPr>
        <w:t>О</w:t>
      </w:r>
      <w:r w:rsidRPr="000D3408">
        <w:rPr>
          <w:sz w:val="28"/>
          <w:szCs w:val="28"/>
        </w:rPr>
        <w:t>ГЭ, наставничество).</w:t>
      </w:r>
    </w:p>
    <w:p w:rsidR="00AA5D21" w:rsidRPr="000D3408" w:rsidRDefault="00AA5D21" w:rsidP="000D34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 xml:space="preserve">Организация и проведение тренировочных работ в форме </w:t>
      </w:r>
      <w:r w:rsidR="00F372CE">
        <w:rPr>
          <w:sz w:val="28"/>
          <w:szCs w:val="28"/>
        </w:rPr>
        <w:t>О</w:t>
      </w:r>
      <w:r w:rsidRPr="000D3408">
        <w:rPr>
          <w:sz w:val="28"/>
          <w:szCs w:val="28"/>
        </w:rPr>
        <w:t>ГЭ по предметам.</w:t>
      </w:r>
    </w:p>
    <w:p w:rsidR="00AA5D21" w:rsidRPr="000D3408" w:rsidRDefault="00AA5D21" w:rsidP="000D34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 xml:space="preserve">Усиление классно–обобщающего контроля выпускных классов с целью выявления </w:t>
      </w:r>
      <w:proofErr w:type="spellStart"/>
      <w:r w:rsidRPr="000D3408">
        <w:rPr>
          <w:sz w:val="28"/>
          <w:szCs w:val="28"/>
        </w:rPr>
        <w:t>сформированности</w:t>
      </w:r>
      <w:proofErr w:type="spellEnd"/>
      <w:r w:rsidRPr="000D3408">
        <w:rPr>
          <w:sz w:val="28"/>
          <w:szCs w:val="28"/>
        </w:rPr>
        <w:t xml:space="preserve"> </w:t>
      </w:r>
      <w:r w:rsidR="000D3408">
        <w:rPr>
          <w:sz w:val="28"/>
          <w:szCs w:val="28"/>
        </w:rPr>
        <w:t>знаний</w:t>
      </w:r>
      <w:r w:rsidRPr="000D3408">
        <w:rPr>
          <w:sz w:val="28"/>
          <w:szCs w:val="28"/>
        </w:rPr>
        <w:t xml:space="preserve"> выпускников и оказание коррекции в знаниях учащихся, нуждающихся в педагогической поддержке. Разработать рекомендации и памятки для обучающихся с целью устранения пробелов в знаниях.</w:t>
      </w:r>
    </w:p>
    <w:p w:rsidR="00AA5D21" w:rsidRPr="000D3408" w:rsidRDefault="00AA5D21" w:rsidP="000D34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Поддержание системы информационно-разъяснительной работы с выпускниками и их родителями с использованием отработанных  форм – уведомления, беседы, собрания и др.</w:t>
      </w:r>
    </w:p>
    <w:p w:rsidR="00AA5D21" w:rsidRPr="000D3408" w:rsidRDefault="00AA5D21" w:rsidP="000D34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 xml:space="preserve">Создание условий для увеличения количества выпускников, </w:t>
      </w:r>
      <w:r w:rsidR="00795AF4">
        <w:rPr>
          <w:sz w:val="28"/>
          <w:szCs w:val="28"/>
        </w:rPr>
        <w:t>сдающих</w:t>
      </w:r>
      <w:r w:rsidRPr="000D3408">
        <w:rPr>
          <w:sz w:val="28"/>
          <w:szCs w:val="28"/>
        </w:rPr>
        <w:t xml:space="preserve"> ГИА со стабильно высокими </w:t>
      </w:r>
      <w:r w:rsidR="000D3408">
        <w:rPr>
          <w:sz w:val="28"/>
          <w:szCs w:val="28"/>
        </w:rPr>
        <w:t>результатами</w:t>
      </w:r>
      <w:r w:rsidRPr="000D3408">
        <w:rPr>
          <w:sz w:val="28"/>
          <w:szCs w:val="28"/>
        </w:rPr>
        <w:t>.</w:t>
      </w:r>
    </w:p>
    <w:p w:rsidR="00AA5D21" w:rsidRPr="000D3408" w:rsidRDefault="00AA5D21" w:rsidP="000D34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30"/>
        </w:rPr>
      </w:pPr>
      <w:r w:rsidRPr="000D3408">
        <w:rPr>
          <w:sz w:val="28"/>
          <w:szCs w:val="28"/>
        </w:rPr>
        <w:t xml:space="preserve">Создание условий для  формирования у выпускников  мотивации успеха на экзамене (ориентация не на достижение минимального порога успешности, а на получение средних и высоких </w:t>
      </w:r>
      <w:r w:rsidR="000D3408">
        <w:rPr>
          <w:sz w:val="28"/>
          <w:szCs w:val="28"/>
        </w:rPr>
        <w:t>результатов</w:t>
      </w:r>
      <w:r w:rsidRPr="000D3408">
        <w:rPr>
          <w:sz w:val="28"/>
          <w:szCs w:val="28"/>
        </w:rPr>
        <w:t>). </w:t>
      </w:r>
    </w:p>
    <w:p w:rsidR="00E8532D" w:rsidRPr="000D3408" w:rsidRDefault="00E8532D" w:rsidP="000D3408">
      <w:pPr>
        <w:shd w:val="clear" w:color="auto" w:fill="FFFFFF"/>
        <w:spacing w:after="0" w:line="276" w:lineRule="auto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</w:p>
    <w:p w:rsidR="0097311E" w:rsidRDefault="0097311E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68" w:rsidRDefault="00D54D68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68" w:rsidRDefault="00D54D68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УВР                               </w:t>
      </w:r>
      <w:proofErr w:type="spellStart"/>
      <w:r w:rsidR="00F37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Клюкина</w:t>
      </w:r>
      <w:proofErr w:type="spellEnd"/>
      <w:r w:rsidR="00F3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К.О.</w:t>
      </w:r>
    </w:p>
    <w:sectPr w:rsidR="00D54D68" w:rsidSect="00066D3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FF" w:rsidRDefault="001153FF" w:rsidP="00785FA9">
      <w:pPr>
        <w:spacing w:after="0" w:line="240" w:lineRule="auto"/>
      </w:pPr>
      <w:r>
        <w:separator/>
      </w:r>
    </w:p>
  </w:endnote>
  <w:endnote w:type="continuationSeparator" w:id="0">
    <w:p w:rsidR="001153FF" w:rsidRDefault="001153FF" w:rsidP="0078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FF" w:rsidRDefault="001153FF" w:rsidP="00785FA9">
      <w:pPr>
        <w:spacing w:after="0" w:line="240" w:lineRule="auto"/>
      </w:pPr>
      <w:r>
        <w:separator/>
      </w:r>
    </w:p>
  </w:footnote>
  <w:footnote w:type="continuationSeparator" w:id="0">
    <w:p w:rsidR="001153FF" w:rsidRDefault="001153FF" w:rsidP="00785FA9">
      <w:pPr>
        <w:spacing w:after="0" w:line="240" w:lineRule="auto"/>
      </w:pPr>
      <w:r>
        <w:continuationSeparator/>
      </w:r>
    </w:p>
  </w:footnote>
  <w:footnote w:id="1">
    <w:p w:rsidR="00066D39" w:rsidRDefault="00066D39" w:rsidP="00785FA9">
      <w:pPr>
        <w:pStyle w:val="aa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% - процент участников, получивших соответствующую отметку, от общего числа участников по предмету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941"/>
    <w:multiLevelType w:val="hybridMultilevel"/>
    <w:tmpl w:val="B3B4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3D13"/>
    <w:multiLevelType w:val="hybridMultilevel"/>
    <w:tmpl w:val="059E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6D6E"/>
    <w:multiLevelType w:val="hybridMultilevel"/>
    <w:tmpl w:val="CB7ABF4A"/>
    <w:lvl w:ilvl="0" w:tplc="2AE4BFEA">
      <w:numFmt w:val="bullet"/>
      <w:lvlText w:val="-"/>
      <w:lvlJc w:val="left"/>
      <w:pPr>
        <w:ind w:left="680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181B42">
      <w:numFmt w:val="bullet"/>
      <w:lvlText w:val="•"/>
      <w:lvlJc w:val="left"/>
      <w:pPr>
        <w:ind w:left="1656" w:hanging="176"/>
      </w:pPr>
      <w:rPr>
        <w:rFonts w:hint="default"/>
        <w:lang w:val="ru-RU" w:eastAsia="en-US" w:bidi="ar-SA"/>
      </w:rPr>
    </w:lvl>
    <w:lvl w:ilvl="2" w:tplc="3104EBE0">
      <w:numFmt w:val="bullet"/>
      <w:lvlText w:val="•"/>
      <w:lvlJc w:val="left"/>
      <w:pPr>
        <w:ind w:left="2633" w:hanging="176"/>
      </w:pPr>
      <w:rPr>
        <w:rFonts w:hint="default"/>
        <w:lang w:val="ru-RU" w:eastAsia="en-US" w:bidi="ar-SA"/>
      </w:rPr>
    </w:lvl>
    <w:lvl w:ilvl="3" w:tplc="A2424E0E">
      <w:numFmt w:val="bullet"/>
      <w:lvlText w:val="•"/>
      <w:lvlJc w:val="left"/>
      <w:pPr>
        <w:ind w:left="3609" w:hanging="176"/>
      </w:pPr>
      <w:rPr>
        <w:rFonts w:hint="default"/>
        <w:lang w:val="ru-RU" w:eastAsia="en-US" w:bidi="ar-SA"/>
      </w:rPr>
    </w:lvl>
    <w:lvl w:ilvl="4" w:tplc="C55871EA">
      <w:numFmt w:val="bullet"/>
      <w:lvlText w:val="•"/>
      <w:lvlJc w:val="left"/>
      <w:pPr>
        <w:ind w:left="4586" w:hanging="176"/>
      </w:pPr>
      <w:rPr>
        <w:rFonts w:hint="default"/>
        <w:lang w:val="ru-RU" w:eastAsia="en-US" w:bidi="ar-SA"/>
      </w:rPr>
    </w:lvl>
    <w:lvl w:ilvl="5" w:tplc="B61E4E56">
      <w:numFmt w:val="bullet"/>
      <w:lvlText w:val="•"/>
      <w:lvlJc w:val="left"/>
      <w:pPr>
        <w:ind w:left="5563" w:hanging="176"/>
      </w:pPr>
      <w:rPr>
        <w:rFonts w:hint="default"/>
        <w:lang w:val="ru-RU" w:eastAsia="en-US" w:bidi="ar-SA"/>
      </w:rPr>
    </w:lvl>
    <w:lvl w:ilvl="6" w:tplc="9D88DCC8">
      <w:numFmt w:val="bullet"/>
      <w:lvlText w:val="•"/>
      <w:lvlJc w:val="left"/>
      <w:pPr>
        <w:ind w:left="6539" w:hanging="176"/>
      </w:pPr>
      <w:rPr>
        <w:rFonts w:hint="default"/>
        <w:lang w:val="ru-RU" w:eastAsia="en-US" w:bidi="ar-SA"/>
      </w:rPr>
    </w:lvl>
    <w:lvl w:ilvl="7" w:tplc="7E4ED822">
      <w:numFmt w:val="bullet"/>
      <w:lvlText w:val="•"/>
      <w:lvlJc w:val="left"/>
      <w:pPr>
        <w:ind w:left="7516" w:hanging="176"/>
      </w:pPr>
      <w:rPr>
        <w:rFonts w:hint="default"/>
        <w:lang w:val="ru-RU" w:eastAsia="en-US" w:bidi="ar-SA"/>
      </w:rPr>
    </w:lvl>
    <w:lvl w:ilvl="8" w:tplc="0964A6A0">
      <w:numFmt w:val="bullet"/>
      <w:lvlText w:val="•"/>
      <w:lvlJc w:val="left"/>
      <w:pPr>
        <w:ind w:left="8493" w:hanging="176"/>
      </w:pPr>
      <w:rPr>
        <w:rFonts w:hint="default"/>
        <w:lang w:val="ru-RU" w:eastAsia="en-US" w:bidi="ar-SA"/>
      </w:rPr>
    </w:lvl>
  </w:abstractNum>
  <w:abstractNum w:abstractNumId="3">
    <w:nsid w:val="14DD0794"/>
    <w:multiLevelType w:val="multilevel"/>
    <w:tmpl w:val="EBFE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622FE"/>
    <w:multiLevelType w:val="multilevel"/>
    <w:tmpl w:val="31D62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8158A8"/>
    <w:multiLevelType w:val="hybridMultilevel"/>
    <w:tmpl w:val="719A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C6E99"/>
    <w:multiLevelType w:val="hybridMultilevel"/>
    <w:tmpl w:val="6E0C27B0"/>
    <w:lvl w:ilvl="0" w:tplc="D0F61F34">
      <w:start w:val="1"/>
      <w:numFmt w:val="decimal"/>
      <w:lvlText w:val="%1."/>
      <w:lvlJc w:val="left"/>
      <w:pPr>
        <w:ind w:left="154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7309BC4">
      <w:start w:val="1"/>
      <w:numFmt w:val="decimal"/>
      <w:lvlText w:val="%2."/>
      <w:lvlJc w:val="left"/>
      <w:pPr>
        <w:ind w:left="822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FBCDAFE">
      <w:numFmt w:val="bullet"/>
      <w:lvlText w:val="•"/>
      <w:lvlJc w:val="left"/>
      <w:pPr>
        <w:ind w:left="2529" w:hanging="307"/>
      </w:pPr>
      <w:rPr>
        <w:rFonts w:hint="default"/>
        <w:lang w:val="ru-RU" w:eastAsia="en-US" w:bidi="ar-SA"/>
      </w:rPr>
    </w:lvl>
    <w:lvl w:ilvl="3" w:tplc="BC5465D0">
      <w:numFmt w:val="bullet"/>
      <w:lvlText w:val="•"/>
      <w:lvlJc w:val="left"/>
      <w:pPr>
        <w:ind w:left="3519" w:hanging="307"/>
      </w:pPr>
      <w:rPr>
        <w:rFonts w:hint="default"/>
        <w:lang w:val="ru-RU" w:eastAsia="en-US" w:bidi="ar-SA"/>
      </w:rPr>
    </w:lvl>
    <w:lvl w:ilvl="4" w:tplc="62C0F5DA">
      <w:numFmt w:val="bullet"/>
      <w:lvlText w:val="•"/>
      <w:lvlJc w:val="left"/>
      <w:pPr>
        <w:ind w:left="4508" w:hanging="307"/>
      </w:pPr>
      <w:rPr>
        <w:rFonts w:hint="default"/>
        <w:lang w:val="ru-RU" w:eastAsia="en-US" w:bidi="ar-SA"/>
      </w:rPr>
    </w:lvl>
    <w:lvl w:ilvl="5" w:tplc="74125D6E">
      <w:numFmt w:val="bullet"/>
      <w:lvlText w:val="•"/>
      <w:lvlJc w:val="left"/>
      <w:pPr>
        <w:ind w:left="5498" w:hanging="307"/>
      </w:pPr>
      <w:rPr>
        <w:rFonts w:hint="default"/>
        <w:lang w:val="ru-RU" w:eastAsia="en-US" w:bidi="ar-SA"/>
      </w:rPr>
    </w:lvl>
    <w:lvl w:ilvl="6" w:tplc="BA42061E">
      <w:numFmt w:val="bullet"/>
      <w:lvlText w:val="•"/>
      <w:lvlJc w:val="left"/>
      <w:pPr>
        <w:ind w:left="6488" w:hanging="307"/>
      </w:pPr>
      <w:rPr>
        <w:rFonts w:hint="default"/>
        <w:lang w:val="ru-RU" w:eastAsia="en-US" w:bidi="ar-SA"/>
      </w:rPr>
    </w:lvl>
    <w:lvl w:ilvl="7" w:tplc="ED72DA06">
      <w:numFmt w:val="bullet"/>
      <w:lvlText w:val="•"/>
      <w:lvlJc w:val="left"/>
      <w:pPr>
        <w:ind w:left="7477" w:hanging="307"/>
      </w:pPr>
      <w:rPr>
        <w:rFonts w:hint="default"/>
        <w:lang w:val="ru-RU" w:eastAsia="en-US" w:bidi="ar-SA"/>
      </w:rPr>
    </w:lvl>
    <w:lvl w:ilvl="8" w:tplc="A978E004">
      <w:numFmt w:val="bullet"/>
      <w:lvlText w:val="•"/>
      <w:lvlJc w:val="left"/>
      <w:pPr>
        <w:ind w:left="8467" w:hanging="307"/>
      </w:pPr>
      <w:rPr>
        <w:rFonts w:hint="default"/>
        <w:lang w:val="ru-RU" w:eastAsia="en-US" w:bidi="ar-SA"/>
      </w:rPr>
    </w:lvl>
  </w:abstractNum>
  <w:abstractNum w:abstractNumId="7">
    <w:nsid w:val="69604A3B"/>
    <w:multiLevelType w:val="multilevel"/>
    <w:tmpl w:val="69604A3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16C9"/>
    <w:multiLevelType w:val="multilevel"/>
    <w:tmpl w:val="6D5F16C9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BD60AB0"/>
    <w:multiLevelType w:val="multilevel"/>
    <w:tmpl w:val="7BD60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</w:abstractNum>
  <w:abstractNum w:abstractNumId="10">
    <w:nsid w:val="7DA86D92"/>
    <w:multiLevelType w:val="multilevel"/>
    <w:tmpl w:val="7DA86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24"/>
    <w:rsid w:val="00064BFB"/>
    <w:rsid w:val="00066D39"/>
    <w:rsid w:val="000D3408"/>
    <w:rsid w:val="00105798"/>
    <w:rsid w:val="001153FF"/>
    <w:rsid w:val="00137524"/>
    <w:rsid w:val="0016648B"/>
    <w:rsid w:val="00181A79"/>
    <w:rsid w:val="001E2312"/>
    <w:rsid w:val="00270731"/>
    <w:rsid w:val="00336641"/>
    <w:rsid w:val="00340338"/>
    <w:rsid w:val="00356C5A"/>
    <w:rsid w:val="00387CA2"/>
    <w:rsid w:val="003C66F6"/>
    <w:rsid w:val="0040132B"/>
    <w:rsid w:val="0041036C"/>
    <w:rsid w:val="00477420"/>
    <w:rsid w:val="00492CCE"/>
    <w:rsid w:val="00492DBE"/>
    <w:rsid w:val="00511FEB"/>
    <w:rsid w:val="005A2B63"/>
    <w:rsid w:val="005D618B"/>
    <w:rsid w:val="005E24F2"/>
    <w:rsid w:val="00660330"/>
    <w:rsid w:val="006C209D"/>
    <w:rsid w:val="0071162A"/>
    <w:rsid w:val="00760424"/>
    <w:rsid w:val="00785FA9"/>
    <w:rsid w:val="00795AF4"/>
    <w:rsid w:val="007E39EF"/>
    <w:rsid w:val="00856A7A"/>
    <w:rsid w:val="00875EC5"/>
    <w:rsid w:val="008A4465"/>
    <w:rsid w:val="008A48A9"/>
    <w:rsid w:val="008A61FB"/>
    <w:rsid w:val="00901549"/>
    <w:rsid w:val="00901925"/>
    <w:rsid w:val="0097311E"/>
    <w:rsid w:val="009A2627"/>
    <w:rsid w:val="009D3E69"/>
    <w:rsid w:val="00A031F0"/>
    <w:rsid w:val="00AA5D21"/>
    <w:rsid w:val="00AC1BB7"/>
    <w:rsid w:val="00AE1B81"/>
    <w:rsid w:val="00B1534B"/>
    <w:rsid w:val="00B4789A"/>
    <w:rsid w:val="00BB2CE2"/>
    <w:rsid w:val="00BD060B"/>
    <w:rsid w:val="00BE191C"/>
    <w:rsid w:val="00C21751"/>
    <w:rsid w:val="00C35414"/>
    <w:rsid w:val="00C60C21"/>
    <w:rsid w:val="00D1475F"/>
    <w:rsid w:val="00D37157"/>
    <w:rsid w:val="00D542B4"/>
    <w:rsid w:val="00D54D68"/>
    <w:rsid w:val="00D55849"/>
    <w:rsid w:val="00E60B1E"/>
    <w:rsid w:val="00E8532D"/>
    <w:rsid w:val="00EC13F1"/>
    <w:rsid w:val="00F179FB"/>
    <w:rsid w:val="00F372CE"/>
    <w:rsid w:val="00F52232"/>
    <w:rsid w:val="00F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511FE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SimSun" w:hAnsi="Cambria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522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60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60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6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48B"/>
    <w:rPr>
      <w:rFonts w:ascii="Tahoma" w:hAnsi="Tahoma" w:cs="Tahoma"/>
      <w:sz w:val="16"/>
      <w:szCs w:val="16"/>
    </w:rPr>
  </w:style>
  <w:style w:type="character" w:styleId="a9">
    <w:name w:val="footnote reference"/>
    <w:uiPriority w:val="99"/>
    <w:semiHidden/>
    <w:unhideWhenUsed/>
    <w:qFormat/>
    <w:rsid w:val="00785FA9"/>
    <w:rPr>
      <w:vertAlign w:val="superscript"/>
    </w:rPr>
  </w:style>
  <w:style w:type="paragraph" w:styleId="aa">
    <w:name w:val="footnote text"/>
    <w:basedOn w:val="a"/>
    <w:link w:val="ab"/>
    <w:uiPriority w:val="99"/>
    <w:unhideWhenUsed/>
    <w:qFormat/>
    <w:rsid w:val="00785F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qFormat/>
    <w:rsid w:val="00785FA9"/>
    <w:rPr>
      <w:rFonts w:ascii="Calibri" w:eastAsia="Calibri" w:hAnsi="Calibri" w:cs="Times New Roman"/>
      <w:sz w:val="20"/>
      <w:szCs w:val="20"/>
    </w:rPr>
  </w:style>
  <w:style w:type="table" w:styleId="ac">
    <w:name w:val="Table Grid"/>
    <w:basedOn w:val="a1"/>
    <w:uiPriority w:val="39"/>
    <w:qFormat/>
    <w:rsid w:val="00785F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38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387CA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1FEB"/>
    <w:rPr>
      <w:rFonts w:ascii="Cambria" w:eastAsia="SimSun" w:hAnsi="Cambria" w:cs="Times New Roman"/>
      <w:b/>
      <w:bCs/>
      <w:sz w:val="28"/>
      <w:szCs w:val="24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AA5D21"/>
    <w:pPr>
      <w:spacing w:after="200" w:line="240" w:lineRule="auto"/>
      <w:jc w:val="right"/>
    </w:pPr>
    <w:rPr>
      <w:rFonts w:ascii="Times New Roman" w:eastAsia="Calibri" w:hAnsi="Times New Roman" w:cs="Times New Roman"/>
      <w:bCs/>
      <w:i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511FE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SimSun" w:hAnsi="Cambria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522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60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60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6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48B"/>
    <w:rPr>
      <w:rFonts w:ascii="Tahoma" w:hAnsi="Tahoma" w:cs="Tahoma"/>
      <w:sz w:val="16"/>
      <w:szCs w:val="16"/>
    </w:rPr>
  </w:style>
  <w:style w:type="character" w:styleId="a9">
    <w:name w:val="footnote reference"/>
    <w:uiPriority w:val="99"/>
    <w:semiHidden/>
    <w:unhideWhenUsed/>
    <w:qFormat/>
    <w:rsid w:val="00785FA9"/>
    <w:rPr>
      <w:vertAlign w:val="superscript"/>
    </w:rPr>
  </w:style>
  <w:style w:type="paragraph" w:styleId="aa">
    <w:name w:val="footnote text"/>
    <w:basedOn w:val="a"/>
    <w:link w:val="ab"/>
    <w:uiPriority w:val="99"/>
    <w:unhideWhenUsed/>
    <w:qFormat/>
    <w:rsid w:val="00785F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qFormat/>
    <w:rsid w:val="00785FA9"/>
    <w:rPr>
      <w:rFonts w:ascii="Calibri" w:eastAsia="Calibri" w:hAnsi="Calibri" w:cs="Times New Roman"/>
      <w:sz w:val="20"/>
      <w:szCs w:val="20"/>
    </w:rPr>
  </w:style>
  <w:style w:type="table" w:styleId="ac">
    <w:name w:val="Table Grid"/>
    <w:basedOn w:val="a1"/>
    <w:uiPriority w:val="39"/>
    <w:qFormat/>
    <w:rsid w:val="00785F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38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387CA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1FEB"/>
    <w:rPr>
      <w:rFonts w:ascii="Cambria" w:eastAsia="SimSun" w:hAnsi="Cambria" w:cs="Times New Roman"/>
      <w:b/>
      <w:bCs/>
      <w:sz w:val="28"/>
      <w:szCs w:val="24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AA5D21"/>
    <w:pPr>
      <w:spacing w:after="200" w:line="240" w:lineRule="auto"/>
      <w:jc w:val="right"/>
    </w:pPr>
    <w:rPr>
      <w:rFonts w:ascii="Times New Roman" w:eastAsia="Calibri" w:hAnsi="Times New Roman" w:cs="Times New Roman"/>
      <w:bCs/>
      <w:i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21A8B-9509-4DD9-AD1F-39353F54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1</cp:lastModifiedBy>
  <cp:revision>2</cp:revision>
  <dcterms:created xsi:type="dcterms:W3CDTF">2023-11-01T08:14:00Z</dcterms:created>
  <dcterms:modified xsi:type="dcterms:W3CDTF">2023-11-01T08:14:00Z</dcterms:modified>
</cp:coreProperties>
</file>