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6" w:rsidRPr="00807BF6" w:rsidRDefault="00807BF6" w:rsidP="00807BF6">
      <w:pPr>
        <w:shd w:val="clear" w:color="auto" w:fill="FFFFFF"/>
        <w:spacing w:after="125" w:line="451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</w:pPr>
      <w:r w:rsidRPr="00807BF6">
        <w:rPr>
          <w:rFonts w:ascii="Times New Roman" w:eastAsia="Times New Roman" w:hAnsi="Times New Roman" w:cs="Times New Roman"/>
          <w:color w:val="333333"/>
          <w:kern w:val="36"/>
          <w:sz w:val="38"/>
          <w:szCs w:val="38"/>
          <w:lang w:eastAsia="ru-RU"/>
        </w:rPr>
        <w:t>Сроки, места и порядок информирования о результатах экзаменов участников досрочного периода ГИА в форме ЕГЭ и ГВЭ</w:t>
      </w:r>
    </w:p>
    <w:p w:rsidR="00807BF6" w:rsidRPr="00807BF6" w:rsidRDefault="00807BF6" w:rsidP="00807B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486DAA"/>
          <w:sz w:val="16"/>
          <w:lang w:eastAsia="ru-RU"/>
        </w:rPr>
        <w:t>13.03.2019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b/>
          <w:bCs/>
          <w:color w:val="333333"/>
          <w:sz w:val="16"/>
          <w:szCs w:val="16"/>
          <w:lang w:eastAsia="ru-RU"/>
        </w:rPr>
        <w:t>Места информирования о результатах государственной итоговой аттестации (далее - ГИА):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для обучающихся – образовательные организации, которыми они были допущены к ГИА в установленном порядке;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 – Региональный центр оценки качества образования (г. Саратов, ул. Мичурина, д. 89, тел. 8(845-2) 57-99-38).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b/>
          <w:bCs/>
          <w:color w:val="333333"/>
          <w:sz w:val="16"/>
          <w:szCs w:val="16"/>
          <w:lang w:eastAsia="ru-RU"/>
        </w:rPr>
        <w:t>Сроки и порядок информирования о результатах ГИА: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Председатель государственной экзаменационной комиссии по проведению ГИА в течение одного рабочего дня с момента получения результатов проверки экзаменационных работ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 с полученными результатами. Ознакомление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Образовательные организации под роспись информируют обучающихся и их родителей (законных представителей) о полученных результатах ГИА. Региональный центр оценки качества образования информирует зарегистрированных у них участников ЕГЭ путем размещения информации на своих стендах.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Информация об утверждении результатов ГИА по каждому учебному предмету размещается на официальном сайте министерства образования Саратовской области </w:t>
      </w:r>
      <w:hyperlink r:id="rId4" w:history="1">
        <w:r w:rsidRPr="00807BF6">
          <w:rPr>
            <w:rFonts w:ascii="Helvetica" w:eastAsia="Times New Roman" w:hAnsi="Helvetica" w:cs="Times New Roman"/>
            <w:color w:val="0000FF"/>
            <w:sz w:val="16"/>
            <w:lang w:eastAsia="ru-RU"/>
          </w:rPr>
          <w:t>http://minobr.saratov.gov.ru/</w:t>
        </w:r>
      </w:hyperlink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</w:t>
      </w:r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Ознакомиться с предварительными результатами ЕГЭ можно на сериальном сервисе </w:t>
      </w:r>
      <w:hyperlink r:id="rId5" w:history="1">
        <w:r w:rsidRPr="00807BF6">
          <w:rPr>
            <w:rFonts w:ascii="Helvetica" w:eastAsia="Times New Roman" w:hAnsi="Helvetica" w:cs="Times New Roman"/>
            <w:color w:val="0000FF"/>
            <w:sz w:val="16"/>
            <w:lang w:eastAsia="ru-RU"/>
          </w:rPr>
          <w:t>http://check.ege.edu.ru/</w:t>
        </w:r>
      </w:hyperlink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</w:t>
      </w:r>
    </w:p>
    <w:p w:rsidR="00807BF6" w:rsidRPr="00807BF6" w:rsidRDefault="008B1F7B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hyperlink r:id="rId6" w:history="1">
        <w:r w:rsidR="00807BF6" w:rsidRPr="00807BF6">
          <w:rPr>
            <w:rFonts w:ascii="Helvetica" w:eastAsia="Times New Roman" w:hAnsi="Helvetica" w:cs="Times New Roman"/>
            <w:color w:val="0088CC"/>
            <w:sz w:val="16"/>
            <w:lang w:eastAsia="ru-RU"/>
          </w:rPr>
          <w:t>Примерный график подачи и рассмотрения апелляций о несогласии с выставленными баллами ГИА на территории Саратовской области в досрочный период в 2019 году</w:t>
        </w:r>
      </w:hyperlink>
    </w:p>
    <w:p w:rsidR="00807BF6" w:rsidRPr="00807BF6" w:rsidRDefault="00807BF6" w:rsidP="00807BF6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807BF6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 </w:t>
      </w:r>
    </w:p>
    <w:p w:rsidR="00FC4266" w:rsidRDefault="00FC4266"/>
    <w:sectPr w:rsidR="00FC4266" w:rsidSect="00F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07BF6"/>
    <w:rsid w:val="00807BF6"/>
    <w:rsid w:val="008B1F7B"/>
    <w:rsid w:val="00C47812"/>
    <w:rsid w:val="00D966C7"/>
    <w:rsid w:val="00FC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66"/>
  </w:style>
  <w:style w:type="paragraph" w:styleId="1">
    <w:name w:val="heading 1"/>
    <w:basedOn w:val="a"/>
    <w:link w:val="10"/>
    <w:uiPriority w:val="9"/>
    <w:qFormat/>
    <w:rsid w:val="00807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07BF6"/>
  </w:style>
  <w:style w:type="paragraph" w:styleId="a3">
    <w:name w:val="Normal (Web)"/>
    <w:basedOn w:val="a"/>
    <w:uiPriority w:val="99"/>
    <w:semiHidden/>
    <w:unhideWhenUsed/>
    <w:rsid w:val="0080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B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saratov.gov.ru/activities/komitet/proverki2017/%D0%93%D1%80%D0%B0%D1%84%D0%B8%D0%BA%20%D0%BF%D0%BE%D0%B4%D0%B0%D1%87%D0%B8%20%D0%B8%20%D1%80%D0%B0%D1%81%D1%81%D0%BC%D0%BE%D1%82%D1%80%D0%B5%D0%BD%D0%B8%D1%8F%20%D0%B0%D0%BF%D0%B5%D0%BB%D0%BB%D1%8F%D1%86%D0%B8%D0%B9_%D0%95%D0%93%D0%AD,%20%D0%93%D0%92%D0%AD-11_%D0%B4%D0%BE%D1%81%D1%80%D0%BE%D1%87%D0%BA%D0%B0.doc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>Krokoz™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РС</cp:lastModifiedBy>
  <cp:revision>2</cp:revision>
  <cp:lastPrinted>2019-04-01T05:36:00Z</cp:lastPrinted>
  <dcterms:created xsi:type="dcterms:W3CDTF">2019-04-01T08:05:00Z</dcterms:created>
  <dcterms:modified xsi:type="dcterms:W3CDTF">2019-04-01T08:05:00Z</dcterms:modified>
</cp:coreProperties>
</file>